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1775" w14:textId="7ED4C3EF" w:rsidR="000C53A4" w:rsidRPr="00592DF6" w:rsidRDefault="000C53A4" w:rsidP="00791BE5">
      <w:pPr>
        <w:jc w:val="center"/>
        <w:rPr>
          <w:rFonts w:ascii="Arial" w:hAnsi="Arial" w:cs="Arial"/>
          <w:sz w:val="22"/>
          <w:szCs w:val="22"/>
        </w:rPr>
      </w:pPr>
      <w:r w:rsidRPr="003F572B">
        <w:rPr>
          <w:rFonts w:ascii="Arial" w:hAnsi="Arial" w:cs="Arial"/>
          <w:sz w:val="22"/>
          <w:szCs w:val="22"/>
          <w:highlight w:val="yellow"/>
        </w:rPr>
        <w:t>[Name of facility]</w:t>
      </w:r>
    </w:p>
    <w:p w14:paraId="040FBFD2" w14:textId="7FE8D2BB" w:rsidR="00791BE5" w:rsidRPr="0028326F" w:rsidRDefault="00791BE5" w:rsidP="00791BE5">
      <w:pPr>
        <w:jc w:val="center"/>
        <w:rPr>
          <w:rFonts w:ascii="Arial" w:hAnsi="Arial" w:cs="Arial"/>
          <w:b/>
          <w:bCs/>
          <w:sz w:val="22"/>
          <w:szCs w:val="22"/>
          <w:u w:val="single"/>
        </w:rPr>
      </w:pPr>
      <w:r w:rsidRPr="0028326F">
        <w:rPr>
          <w:rFonts w:ascii="Arial" w:hAnsi="Arial" w:cs="Arial"/>
          <w:b/>
          <w:bCs/>
          <w:sz w:val="22"/>
          <w:szCs w:val="22"/>
          <w:u w:val="single"/>
        </w:rPr>
        <w:t xml:space="preserve">Policy on </w:t>
      </w:r>
      <w:r w:rsidR="00592DF6" w:rsidRPr="0028326F">
        <w:rPr>
          <w:rFonts w:ascii="Arial" w:hAnsi="Arial" w:cs="Arial"/>
          <w:b/>
          <w:bCs/>
          <w:sz w:val="22"/>
          <w:szCs w:val="22"/>
          <w:u w:val="single"/>
        </w:rPr>
        <w:t xml:space="preserve">Visitation and Activities </w:t>
      </w:r>
    </w:p>
    <w:p w14:paraId="4BFC1B5C" w14:textId="37C97648" w:rsidR="00791BE5" w:rsidRPr="00592DF6" w:rsidRDefault="00791BE5" w:rsidP="00791BE5">
      <w:pPr>
        <w:jc w:val="center"/>
        <w:rPr>
          <w:rFonts w:ascii="Arial" w:hAnsi="Arial" w:cs="Arial"/>
          <w:sz w:val="22"/>
          <w:szCs w:val="22"/>
        </w:rPr>
      </w:pPr>
      <w:r w:rsidRPr="003F572B">
        <w:rPr>
          <w:rFonts w:ascii="Arial" w:hAnsi="Arial" w:cs="Arial"/>
          <w:sz w:val="22"/>
          <w:szCs w:val="22"/>
          <w:highlight w:val="yellow"/>
        </w:rPr>
        <w:t>D</w:t>
      </w:r>
      <w:r w:rsidR="00660FA6" w:rsidRPr="003F572B">
        <w:rPr>
          <w:rFonts w:ascii="Arial" w:hAnsi="Arial" w:cs="Arial"/>
          <w:sz w:val="22"/>
          <w:szCs w:val="22"/>
          <w:highlight w:val="yellow"/>
        </w:rPr>
        <w:t>ate</w:t>
      </w:r>
    </w:p>
    <w:p w14:paraId="50C7253B" w14:textId="02EC2A5E" w:rsidR="00791BE5" w:rsidRPr="00592DF6" w:rsidRDefault="00791BE5" w:rsidP="00791BE5">
      <w:pPr>
        <w:jc w:val="center"/>
        <w:rPr>
          <w:rFonts w:ascii="Arial" w:hAnsi="Arial" w:cs="Arial"/>
          <w:sz w:val="22"/>
          <w:szCs w:val="22"/>
        </w:rPr>
      </w:pPr>
    </w:p>
    <w:p w14:paraId="39221B23" w14:textId="45612B4B" w:rsidR="00791BE5" w:rsidRPr="005A3EC5" w:rsidRDefault="00791BE5" w:rsidP="00791BE5">
      <w:pPr>
        <w:rPr>
          <w:rFonts w:ascii="Arial" w:hAnsi="Arial" w:cs="Arial"/>
          <w:b/>
          <w:bCs/>
          <w:sz w:val="22"/>
          <w:szCs w:val="22"/>
        </w:rPr>
      </w:pPr>
      <w:r w:rsidRPr="005A3EC5">
        <w:rPr>
          <w:rFonts w:ascii="Arial" w:hAnsi="Arial" w:cs="Arial"/>
          <w:b/>
          <w:bCs/>
          <w:sz w:val="22"/>
          <w:szCs w:val="22"/>
        </w:rPr>
        <w:t>Purpose</w:t>
      </w:r>
    </w:p>
    <w:p w14:paraId="0DF3890E" w14:textId="5954F0EB" w:rsidR="00592DF6" w:rsidRPr="00592DF6" w:rsidRDefault="23F8067C" w:rsidP="00791BE5">
      <w:pPr>
        <w:rPr>
          <w:rFonts w:ascii="Arial" w:hAnsi="Arial" w:cs="Arial"/>
          <w:sz w:val="22"/>
          <w:szCs w:val="22"/>
        </w:rPr>
      </w:pPr>
      <w:r w:rsidRPr="003F572B">
        <w:rPr>
          <w:rFonts w:ascii="Arial" w:hAnsi="Arial" w:cs="Arial"/>
          <w:sz w:val="22"/>
          <w:szCs w:val="22"/>
          <w:highlight w:val="yellow"/>
        </w:rPr>
        <w:t>[Name of facility]</w:t>
      </w:r>
      <w:r w:rsidR="00592DF6" w:rsidRPr="00592DF6">
        <w:rPr>
          <w:rFonts w:ascii="Arial" w:eastAsiaTheme="minorHAnsi" w:hAnsi="Arial" w:cs="Arial"/>
          <w:color w:val="000000"/>
          <w:sz w:val="22"/>
          <w:szCs w:val="22"/>
        </w:rPr>
        <w:t xml:space="preserve"> </w:t>
      </w:r>
      <w:r w:rsidR="00592DF6">
        <w:rPr>
          <w:rFonts w:ascii="Arial" w:eastAsiaTheme="minorHAnsi" w:hAnsi="Arial" w:cs="Arial"/>
          <w:color w:val="000000"/>
          <w:sz w:val="22"/>
          <w:szCs w:val="22"/>
        </w:rPr>
        <w:t>understands that b</w:t>
      </w:r>
      <w:r w:rsidR="00592DF6" w:rsidRPr="00592DF6">
        <w:rPr>
          <w:rFonts w:ascii="Arial" w:hAnsi="Arial" w:cs="Arial"/>
          <w:sz w:val="22"/>
          <w:szCs w:val="22"/>
        </w:rPr>
        <w:t>alancing COVID-19 safety and visitation restrictions with the well-being of residents</w:t>
      </w:r>
      <w:r w:rsidR="00592DF6">
        <w:rPr>
          <w:rFonts w:ascii="Arial" w:hAnsi="Arial" w:cs="Arial"/>
          <w:sz w:val="22"/>
          <w:szCs w:val="22"/>
        </w:rPr>
        <w:t xml:space="preserve">. </w:t>
      </w:r>
      <w:r w:rsidR="00592DF6" w:rsidRPr="00592DF6">
        <w:rPr>
          <w:rFonts w:ascii="Arial" w:hAnsi="Arial" w:cs="Arial"/>
          <w:sz w:val="22"/>
          <w:szCs w:val="22"/>
        </w:rPr>
        <w:t xml:space="preserve">Social isolation as a result of COVID-19 visitor restrictions is a significant concern and an issue that requires close cooperation between </w:t>
      </w:r>
      <w:r w:rsidR="00592DF6">
        <w:rPr>
          <w:rFonts w:ascii="Arial" w:hAnsi="Arial" w:cs="Arial"/>
          <w:sz w:val="22"/>
          <w:szCs w:val="22"/>
        </w:rPr>
        <w:t>[Name of facility]</w:t>
      </w:r>
      <w:r w:rsidR="00592DF6" w:rsidRPr="00592DF6">
        <w:rPr>
          <w:rFonts w:ascii="Arial" w:hAnsi="Arial" w:cs="Arial"/>
          <w:sz w:val="22"/>
          <w:szCs w:val="22"/>
        </w:rPr>
        <w:t>, visitors, and local and state public health to address it safely and successfully</w:t>
      </w:r>
      <w:r w:rsidR="00592DF6">
        <w:rPr>
          <w:rFonts w:ascii="Arial" w:hAnsi="Arial" w:cs="Arial"/>
          <w:sz w:val="22"/>
          <w:szCs w:val="22"/>
        </w:rPr>
        <w:t xml:space="preserve">.  </w:t>
      </w:r>
    </w:p>
    <w:p w14:paraId="1A3726B3" w14:textId="77777777" w:rsidR="00592DF6" w:rsidRPr="00592DF6" w:rsidRDefault="00592DF6" w:rsidP="00791BE5">
      <w:pPr>
        <w:rPr>
          <w:rFonts w:ascii="Arial" w:hAnsi="Arial" w:cs="Arial"/>
          <w:sz w:val="22"/>
          <w:szCs w:val="22"/>
        </w:rPr>
      </w:pPr>
    </w:p>
    <w:p w14:paraId="06E5927C" w14:textId="4801D7B9" w:rsidR="00791BE5" w:rsidRDefault="00592DF6" w:rsidP="5114DE16">
      <w:pPr>
        <w:rPr>
          <w:rFonts w:ascii="Arial" w:eastAsia="Arial" w:hAnsi="Arial" w:cs="Arial"/>
          <w:sz w:val="22"/>
          <w:szCs w:val="22"/>
        </w:rPr>
      </w:pPr>
      <w:r w:rsidRPr="5114DE16">
        <w:rPr>
          <w:rFonts w:ascii="Arial" w:eastAsia="Arial" w:hAnsi="Arial" w:cs="Arial"/>
          <w:sz w:val="22"/>
          <w:szCs w:val="22"/>
        </w:rPr>
        <w:t xml:space="preserve">[Name of facility] is guided by </w:t>
      </w:r>
      <w:r w:rsidR="005A3EC5" w:rsidRPr="5114DE16">
        <w:rPr>
          <w:rFonts w:ascii="Arial" w:eastAsia="Arial" w:hAnsi="Arial" w:cs="Arial"/>
          <w:sz w:val="22"/>
          <w:szCs w:val="22"/>
        </w:rPr>
        <w:t>the Minnesota Department of Health (</w:t>
      </w:r>
      <w:r w:rsidRPr="5114DE16">
        <w:rPr>
          <w:rFonts w:ascii="Arial" w:eastAsia="Arial" w:hAnsi="Arial" w:cs="Arial"/>
          <w:sz w:val="22"/>
          <w:szCs w:val="22"/>
        </w:rPr>
        <w:t>MDH</w:t>
      </w:r>
      <w:r w:rsidR="005A3EC5" w:rsidRPr="5114DE16">
        <w:rPr>
          <w:rFonts w:ascii="Arial" w:eastAsia="Arial" w:hAnsi="Arial" w:cs="Arial"/>
          <w:sz w:val="22"/>
          <w:szCs w:val="22"/>
        </w:rPr>
        <w:t>)</w:t>
      </w:r>
      <w:r w:rsidR="006315AE" w:rsidRPr="5114DE16">
        <w:rPr>
          <w:rFonts w:ascii="Arial" w:eastAsia="Arial" w:hAnsi="Arial" w:cs="Arial"/>
          <w:sz w:val="22"/>
          <w:szCs w:val="22"/>
        </w:rPr>
        <w:t xml:space="preserve"> </w:t>
      </w:r>
      <w:hyperlink r:id="rId10">
        <w:r w:rsidR="006315AE" w:rsidRPr="5114DE16">
          <w:rPr>
            <w:rFonts w:ascii="Arial" w:eastAsia="Arial" w:hAnsi="Arial" w:cs="Arial"/>
            <w:color w:val="0000FF"/>
            <w:sz w:val="22"/>
            <w:szCs w:val="22"/>
            <w:u w:val="single"/>
          </w:rPr>
          <w:t>https://www.health.state.mn.us/diseases/coronavirus/hcp/ltcvisit.pdf</w:t>
        </w:r>
      </w:hyperlink>
      <w:r w:rsidRPr="5114DE16">
        <w:rPr>
          <w:rFonts w:ascii="Arial" w:eastAsia="Arial" w:hAnsi="Arial" w:cs="Arial"/>
          <w:sz w:val="22"/>
          <w:szCs w:val="22"/>
        </w:rPr>
        <w:t xml:space="preserve"> and will </w:t>
      </w:r>
      <w:r w:rsidR="005A3EC5" w:rsidRPr="5114DE16">
        <w:rPr>
          <w:rFonts w:ascii="Arial" w:eastAsia="Arial" w:hAnsi="Arial" w:cs="Arial"/>
          <w:sz w:val="22"/>
          <w:szCs w:val="22"/>
        </w:rPr>
        <w:t xml:space="preserve">follow the outlined </w:t>
      </w:r>
      <w:r w:rsidRPr="5114DE16">
        <w:rPr>
          <w:rFonts w:ascii="Arial" w:eastAsia="Arial" w:hAnsi="Arial" w:cs="Arial"/>
          <w:sz w:val="22"/>
          <w:szCs w:val="22"/>
        </w:rPr>
        <w:t>procedures</w:t>
      </w:r>
      <w:r w:rsidR="005A3EC5" w:rsidRPr="5114DE16">
        <w:rPr>
          <w:rFonts w:ascii="Arial" w:eastAsia="Arial" w:hAnsi="Arial" w:cs="Arial"/>
          <w:sz w:val="22"/>
          <w:szCs w:val="22"/>
        </w:rPr>
        <w:t xml:space="preserve"> for a safe relaxation of visitation and activities to be </w:t>
      </w:r>
      <w:r w:rsidR="00791BE5" w:rsidRPr="5114DE16">
        <w:rPr>
          <w:rFonts w:ascii="Arial" w:eastAsia="Arial" w:hAnsi="Arial" w:cs="Arial"/>
          <w:sz w:val="22"/>
          <w:szCs w:val="22"/>
        </w:rPr>
        <w:t xml:space="preserve">effective </w:t>
      </w:r>
      <w:r w:rsidR="510642A5" w:rsidRPr="5114DE16">
        <w:rPr>
          <w:rFonts w:ascii="Arial" w:eastAsia="Arial" w:hAnsi="Arial" w:cs="Arial"/>
          <w:sz w:val="22"/>
          <w:szCs w:val="22"/>
          <w:highlight w:val="yellow"/>
        </w:rPr>
        <w:t>[</w:t>
      </w:r>
      <w:r w:rsidR="00660FA6" w:rsidRPr="5114DE16">
        <w:rPr>
          <w:rFonts w:ascii="Arial" w:eastAsia="Arial" w:hAnsi="Arial" w:cs="Arial"/>
          <w:sz w:val="22"/>
          <w:szCs w:val="22"/>
          <w:highlight w:val="yellow"/>
        </w:rPr>
        <w:t>date</w:t>
      </w:r>
      <w:r w:rsidR="494F6ADD" w:rsidRPr="5114DE16">
        <w:rPr>
          <w:rFonts w:ascii="Arial" w:eastAsia="Arial" w:hAnsi="Arial" w:cs="Arial"/>
          <w:sz w:val="22"/>
          <w:szCs w:val="22"/>
          <w:highlight w:val="yellow"/>
        </w:rPr>
        <w:t>]</w:t>
      </w:r>
      <w:r w:rsidR="00791BE5" w:rsidRPr="5114DE16">
        <w:rPr>
          <w:rFonts w:ascii="Arial" w:eastAsia="Arial" w:hAnsi="Arial" w:cs="Arial"/>
          <w:b/>
          <w:bCs/>
          <w:sz w:val="22"/>
          <w:szCs w:val="22"/>
          <w:highlight w:val="yellow"/>
        </w:rPr>
        <w:t>.</w:t>
      </w:r>
      <w:r w:rsidR="00B03EFE" w:rsidRPr="5114DE16">
        <w:rPr>
          <w:rFonts w:ascii="Arial" w:eastAsia="Arial" w:hAnsi="Arial" w:cs="Arial"/>
          <w:b/>
          <w:bCs/>
          <w:sz w:val="22"/>
          <w:szCs w:val="22"/>
        </w:rPr>
        <w:t xml:space="preserve"> </w:t>
      </w:r>
      <w:r w:rsidR="657548F3" w:rsidRPr="5114DE16">
        <w:rPr>
          <w:rFonts w:ascii="Arial" w:eastAsia="Arial" w:hAnsi="Arial" w:cs="Arial"/>
          <w:sz w:val="22"/>
          <w:szCs w:val="22"/>
          <w:highlight w:val="yellow"/>
        </w:rPr>
        <w:t>[</w:t>
      </w:r>
      <w:r w:rsidR="6AF76974" w:rsidRPr="5114DE16">
        <w:rPr>
          <w:rFonts w:ascii="Arial" w:eastAsia="Arial" w:hAnsi="Arial" w:cs="Arial"/>
          <w:sz w:val="22"/>
          <w:szCs w:val="22"/>
          <w:highlight w:val="yellow"/>
        </w:rPr>
        <w:t xml:space="preserve">Name of </w:t>
      </w:r>
      <w:r w:rsidR="657548F3" w:rsidRPr="5114DE16">
        <w:rPr>
          <w:rFonts w:ascii="Arial" w:eastAsia="Arial" w:hAnsi="Arial" w:cs="Arial"/>
          <w:sz w:val="22"/>
          <w:szCs w:val="22"/>
          <w:highlight w:val="yellow"/>
        </w:rPr>
        <w:t>s</w:t>
      </w:r>
      <w:r w:rsidR="00D84D2B" w:rsidRPr="5114DE16">
        <w:rPr>
          <w:rFonts w:ascii="Arial" w:eastAsia="Arial" w:hAnsi="Arial" w:cs="Arial"/>
          <w:sz w:val="22"/>
          <w:szCs w:val="22"/>
          <w:highlight w:val="yellow"/>
        </w:rPr>
        <w:t>taff</w:t>
      </w:r>
      <w:r w:rsidR="79613C9F" w:rsidRPr="5114DE16">
        <w:rPr>
          <w:rFonts w:ascii="Arial" w:eastAsia="Arial" w:hAnsi="Arial" w:cs="Arial"/>
          <w:sz w:val="22"/>
          <w:szCs w:val="22"/>
          <w:highlight w:val="yellow"/>
        </w:rPr>
        <w:t xml:space="preserve"> </w:t>
      </w:r>
      <w:r w:rsidR="38F93340" w:rsidRPr="5114DE16">
        <w:rPr>
          <w:rFonts w:ascii="Arial" w:eastAsia="Arial" w:hAnsi="Arial" w:cs="Arial"/>
          <w:sz w:val="22"/>
          <w:szCs w:val="22"/>
          <w:highlight w:val="yellow"/>
        </w:rPr>
        <w:t>position]</w:t>
      </w:r>
      <w:r w:rsidR="00D84D2B" w:rsidRPr="5114DE16">
        <w:rPr>
          <w:rFonts w:ascii="Arial" w:eastAsia="Arial" w:hAnsi="Arial" w:cs="Arial"/>
          <w:sz w:val="22"/>
          <w:szCs w:val="22"/>
        </w:rPr>
        <w:t xml:space="preserve"> is responsible for implementing this policy and determining</w:t>
      </w:r>
      <w:r w:rsidR="00092BAB" w:rsidRPr="5114DE16">
        <w:rPr>
          <w:rFonts w:ascii="Arial" w:eastAsia="Arial" w:hAnsi="Arial" w:cs="Arial"/>
          <w:sz w:val="22"/>
          <w:szCs w:val="22"/>
        </w:rPr>
        <w:t xml:space="preserve"> which </w:t>
      </w:r>
      <w:r w:rsidR="00D1527C" w:rsidRPr="5114DE16">
        <w:rPr>
          <w:rFonts w:ascii="Arial" w:eastAsia="Arial" w:hAnsi="Arial" w:cs="Arial"/>
          <w:sz w:val="22"/>
          <w:szCs w:val="22"/>
        </w:rPr>
        <w:t xml:space="preserve">level of visitation will be appropriate </w:t>
      </w:r>
      <w:r w:rsidR="00B2588A" w:rsidRPr="5114DE16">
        <w:rPr>
          <w:rFonts w:ascii="Arial" w:eastAsia="Arial" w:hAnsi="Arial" w:cs="Arial"/>
          <w:sz w:val="22"/>
          <w:szCs w:val="22"/>
        </w:rPr>
        <w:t xml:space="preserve">for this facility, which is subject to change based on a variety of internal and external risk factors. </w:t>
      </w:r>
    </w:p>
    <w:p w14:paraId="2F37BF92" w14:textId="08BD1BC9" w:rsidR="005A3EC5" w:rsidRDefault="005A3EC5" w:rsidP="00791BE5">
      <w:pPr>
        <w:rPr>
          <w:rFonts w:ascii="Arial" w:hAnsi="Arial" w:cs="Arial"/>
          <w:sz w:val="22"/>
          <w:szCs w:val="22"/>
        </w:rPr>
      </w:pPr>
    </w:p>
    <w:p w14:paraId="740D6DB2" w14:textId="58AC9D9F" w:rsidR="005A3EC5" w:rsidRPr="005A3EC5" w:rsidRDefault="005A3EC5" w:rsidP="00791BE5">
      <w:pPr>
        <w:rPr>
          <w:rFonts w:ascii="Arial" w:hAnsi="Arial" w:cs="Arial"/>
          <w:b/>
          <w:bCs/>
          <w:sz w:val="22"/>
          <w:szCs w:val="22"/>
        </w:rPr>
      </w:pPr>
      <w:r w:rsidRPr="005A3EC5">
        <w:rPr>
          <w:rFonts w:ascii="Arial" w:hAnsi="Arial" w:cs="Arial"/>
          <w:b/>
          <w:bCs/>
          <w:sz w:val="22"/>
          <w:szCs w:val="22"/>
        </w:rPr>
        <w:t>MDH long-term care visitation and activities levels</w:t>
      </w:r>
    </w:p>
    <w:p w14:paraId="59DFA3D1" w14:textId="6C6005D7" w:rsidR="005A3EC5" w:rsidRDefault="005A3EC5" w:rsidP="00791BE5">
      <w:pPr>
        <w:rPr>
          <w:rFonts w:ascii="Arial" w:hAnsi="Arial" w:cs="Arial"/>
          <w:sz w:val="22"/>
          <w:szCs w:val="22"/>
        </w:rPr>
      </w:pPr>
      <w:r w:rsidRPr="005A3EC5">
        <w:rPr>
          <w:rFonts w:ascii="Arial" w:hAnsi="Arial" w:cs="Arial"/>
          <w:sz w:val="22"/>
          <w:szCs w:val="22"/>
        </w:rPr>
        <w:t>MDH has outlined levels for visitation and activities to guide long-term care (LTC) facilities in Minnesota in adjusting restrictions while maintaining high standards for COVID-19 safety for residents, staff, and visitors.</w:t>
      </w:r>
    </w:p>
    <w:p w14:paraId="3ACCFCB8" w14:textId="2F8C0FFD" w:rsidR="005A3EC5" w:rsidRDefault="005A3EC5" w:rsidP="005A3EC5">
      <w:pPr>
        <w:pStyle w:val="ListParagraph"/>
        <w:numPr>
          <w:ilvl w:val="0"/>
          <w:numId w:val="11"/>
        </w:numPr>
        <w:rPr>
          <w:rFonts w:ascii="Arial" w:hAnsi="Arial" w:cs="Arial"/>
          <w:sz w:val="22"/>
          <w:szCs w:val="22"/>
        </w:rPr>
      </w:pPr>
      <w:r w:rsidRPr="005A3EC5">
        <w:rPr>
          <w:rFonts w:ascii="Arial" w:hAnsi="Arial" w:cs="Arial"/>
          <w:sz w:val="22"/>
          <w:szCs w:val="22"/>
        </w:rPr>
        <w:t>Level 1:  These visitation and activity recommendations should be used when there are active cases or there has been an exposure from a case in the past 28 days</w:t>
      </w:r>
      <w:r>
        <w:rPr>
          <w:rFonts w:ascii="Arial" w:hAnsi="Arial" w:cs="Arial"/>
          <w:sz w:val="22"/>
          <w:szCs w:val="22"/>
        </w:rPr>
        <w:t xml:space="preserve">:  </w:t>
      </w:r>
    </w:p>
    <w:p w14:paraId="2B4E2298" w14:textId="0D338F81" w:rsidR="005A3EC5" w:rsidRDefault="00BA7417" w:rsidP="005A3EC5">
      <w:pPr>
        <w:pStyle w:val="ListParagraph"/>
        <w:numPr>
          <w:ilvl w:val="1"/>
          <w:numId w:val="11"/>
        </w:numPr>
        <w:rPr>
          <w:rFonts w:ascii="Arial" w:hAnsi="Arial" w:cs="Arial"/>
          <w:sz w:val="22"/>
          <w:szCs w:val="22"/>
        </w:rPr>
      </w:pPr>
      <w:r>
        <w:rPr>
          <w:rFonts w:ascii="Arial" w:hAnsi="Arial" w:cs="Arial"/>
          <w:sz w:val="22"/>
          <w:szCs w:val="22"/>
        </w:rPr>
        <w:t xml:space="preserve">Allowable visits only include compassionate care visits, essential caregivers, and outdoor visits </w:t>
      </w:r>
    </w:p>
    <w:p w14:paraId="0E14EE74" w14:textId="0A07D320" w:rsidR="00BA7417" w:rsidRDefault="00BA7417" w:rsidP="005A3EC5">
      <w:pPr>
        <w:pStyle w:val="ListParagraph"/>
        <w:numPr>
          <w:ilvl w:val="1"/>
          <w:numId w:val="11"/>
        </w:numPr>
        <w:rPr>
          <w:rFonts w:ascii="Arial" w:hAnsi="Arial" w:cs="Arial"/>
          <w:sz w:val="22"/>
          <w:szCs w:val="22"/>
        </w:rPr>
      </w:pPr>
      <w:r>
        <w:rPr>
          <w:rFonts w:ascii="Arial" w:hAnsi="Arial" w:cs="Arial"/>
          <w:sz w:val="22"/>
          <w:szCs w:val="22"/>
        </w:rPr>
        <w:t xml:space="preserve">No visitation by any visitor or non-essential health care personnel are recommended in </w:t>
      </w:r>
      <w:r w:rsidR="00A52906">
        <w:rPr>
          <w:rFonts w:ascii="Arial" w:hAnsi="Arial" w:cs="Arial"/>
          <w:sz w:val="22"/>
          <w:szCs w:val="22"/>
        </w:rPr>
        <w:t>L</w:t>
      </w:r>
      <w:r>
        <w:rPr>
          <w:rFonts w:ascii="Arial" w:hAnsi="Arial" w:cs="Arial"/>
          <w:sz w:val="22"/>
          <w:szCs w:val="22"/>
        </w:rPr>
        <w:t xml:space="preserve">evel 1.    </w:t>
      </w:r>
    </w:p>
    <w:p w14:paraId="6D84F8AE" w14:textId="74D257B4" w:rsidR="005A3EC5" w:rsidRDefault="005A3EC5" w:rsidP="00BA7417">
      <w:pPr>
        <w:pStyle w:val="ListParagraph"/>
        <w:numPr>
          <w:ilvl w:val="0"/>
          <w:numId w:val="11"/>
        </w:numPr>
        <w:rPr>
          <w:rFonts w:ascii="Arial" w:hAnsi="Arial" w:cs="Arial"/>
          <w:sz w:val="22"/>
          <w:szCs w:val="22"/>
        </w:rPr>
      </w:pPr>
      <w:r w:rsidRPr="005A3EC5">
        <w:rPr>
          <w:rFonts w:ascii="Arial" w:hAnsi="Arial" w:cs="Arial"/>
          <w:sz w:val="22"/>
          <w:szCs w:val="22"/>
        </w:rPr>
        <w:t>Level 2:  These visitation and activity recommendations can be carefully implemented when there have been NO exposures from a case in the past 28 days and other requirements described in this guidance are met</w:t>
      </w:r>
      <w:r>
        <w:rPr>
          <w:rFonts w:ascii="Arial" w:hAnsi="Arial" w:cs="Arial"/>
          <w:sz w:val="22"/>
          <w:szCs w:val="22"/>
        </w:rPr>
        <w:t>:</w:t>
      </w:r>
    </w:p>
    <w:p w14:paraId="7D059896" w14:textId="77777777" w:rsidR="00BA7417" w:rsidRPr="00BA7417" w:rsidRDefault="00BA7417" w:rsidP="00BA7417">
      <w:pPr>
        <w:pStyle w:val="ListParagraph"/>
        <w:numPr>
          <w:ilvl w:val="1"/>
          <w:numId w:val="11"/>
        </w:numPr>
        <w:rPr>
          <w:rFonts w:ascii="Arial" w:hAnsi="Arial" w:cs="Arial"/>
          <w:sz w:val="22"/>
          <w:szCs w:val="22"/>
        </w:rPr>
      </w:pPr>
      <w:r w:rsidRPr="00BA7417">
        <w:rPr>
          <w:rFonts w:ascii="Arial" w:hAnsi="Arial" w:cs="Arial"/>
          <w:sz w:val="22"/>
          <w:szCs w:val="22"/>
        </w:rPr>
        <w:t xml:space="preserve">Allowable visits only include compassionate care visits, essential caregivers, and outdoor visits </w:t>
      </w:r>
    </w:p>
    <w:p w14:paraId="2795C85E" w14:textId="320E8984" w:rsidR="00A52906" w:rsidRDefault="00BA7417" w:rsidP="00BA7417">
      <w:pPr>
        <w:pStyle w:val="ListParagraph"/>
        <w:numPr>
          <w:ilvl w:val="1"/>
          <w:numId w:val="11"/>
        </w:numPr>
        <w:rPr>
          <w:rFonts w:ascii="Arial" w:hAnsi="Arial" w:cs="Arial"/>
          <w:sz w:val="22"/>
          <w:szCs w:val="22"/>
        </w:rPr>
      </w:pPr>
      <w:r>
        <w:rPr>
          <w:rFonts w:ascii="Arial" w:hAnsi="Arial" w:cs="Arial"/>
          <w:sz w:val="22"/>
          <w:szCs w:val="22"/>
        </w:rPr>
        <w:t xml:space="preserve">In addition, </w:t>
      </w:r>
      <w:r w:rsidR="00A52906">
        <w:rPr>
          <w:rFonts w:ascii="Arial" w:hAnsi="Arial" w:cs="Arial"/>
          <w:sz w:val="22"/>
          <w:szCs w:val="22"/>
        </w:rPr>
        <w:t>L</w:t>
      </w:r>
      <w:r>
        <w:rPr>
          <w:rFonts w:ascii="Arial" w:hAnsi="Arial" w:cs="Arial"/>
          <w:sz w:val="22"/>
          <w:szCs w:val="22"/>
        </w:rPr>
        <w:t xml:space="preserve">evel 2 allows LTC facilities to include, in person, non-essential visits </w:t>
      </w:r>
      <w:r w:rsidR="00A52906">
        <w:rPr>
          <w:rFonts w:ascii="Arial" w:hAnsi="Arial" w:cs="Arial"/>
          <w:sz w:val="22"/>
          <w:szCs w:val="22"/>
        </w:rPr>
        <w:t xml:space="preserve">when protocols are put in place.  </w:t>
      </w:r>
    </w:p>
    <w:p w14:paraId="447B8D40" w14:textId="501720C3" w:rsidR="00BA7417" w:rsidRPr="00904EA7" w:rsidRDefault="00A52906" w:rsidP="00BA7417">
      <w:pPr>
        <w:pStyle w:val="ListParagraph"/>
        <w:numPr>
          <w:ilvl w:val="1"/>
          <w:numId w:val="11"/>
        </w:numPr>
        <w:rPr>
          <w:rFonts w:ascii="Arial" w:hAnsi="Arial" w:cs="Arial"/>
          <w:b/>
          <w:bCs/>
          <w:sz w:val="22"/>
          <w:szCs w:val="22"/>
        </w:rPr>
      </w:pPr>
      <w:r w:rsidRPr="00904EA7">
        <w:rPr>
          <w:rFonts w:ascii="Arial" w:hAnsi="Arial" w:cs="Arial"/>
          <w:b/>
          <w:bCs/>
          <w:sz w:val="22"/>
          <w:szCs w:val="22"/>
        </w:rPr>
        <w:t xml:space="preserve">If [Name of facility] has a known exposure </w:t>
      </w:r>
      <w:r w:rsidR="00FD4DCF" w:rsidRPr="00904EA7">
        <w:rPr>
          <w:rFonts w:ascii="Arial" w:hAnsi="Arial" w:cs="Arial"/>
          <w:b/>
          <w:bCs/>
          <w:sz w:val="22"/>
          <w:szCs w:val="22"/>
        </w:rPr>
        <w:t>by a resident or staff, it</w:t>
      </w:r>
      <w:r w:rsidRPr="00904EA7">
        <w:rPr>
          <w:rFonts w:ascii="Arial" w:hAnsi="Arial" w:cs="Arial"/>
          <w:b/>
          <w:bCs/>
          <w:sz w:val="22"/>
          <w:szCs w:val="22"/>
        </w:rPr>
        <w:t xml:space="preserve"> will immediately move back to Level 1 restrictions</w:t>
      </w:r>
      <w:r w:rsidR="00303802">
        <w:rPr>
          <w:rFonts w:ascii="Arial" w:hAnsi="Arial" w:cs="Arial"/>
          <w:b/>
          <w:bCs/>
          <w:sz w:val="22"/>
          <w:szCs w:val="22"/>
        </w:rPr>
        <w:t xml:space="preserve"> for a minimum of 28 days</w:t>
      </w:r>
      <w:r w:rsidRPr="00904EA7">
        <w:rPr>
          <w:rFonts w:ascii="Arial" w:hAnsi="Arial" w:cs="Arial"/>
          <w:b/>
          <w:bCs/>
          <w:sz w:val="22"/>
          <w:szCs w:val="22"/>
        </w:rPr>
        <w:t xml:space="preserve">.  </w:t>
      </w:r>
      <w:r w:rsidR="00BA7417" w:rsidRPr="00904EA7">
        <w:rPr>
          <w:rFonts w:ascii="Arial" w:hAnsi="Arial" w:cs="Arial"/>
          <w:b/>
          <w:bCs/>
          <w:sz w:val="22"/>
          <w:szCs w:val="22"/>
        </w:rPr>
        <w:t xml:space="preserve"> </w:t>
      </w:r>
    </w:p>
    <w:p w14:paraId="7359812D" w14:textId="77777777" w:rsidR="00FD4DCF" w:rsidRDefault="00FD4DCF" w:rsidP="005A3EC5">
      <w:pPr>
        <w:rPr>
          <w:rFonts w:ascii="Arial" w:hAnsi="Arial" w:cs="Arial"/>
          <w:sz w:val="22"/>
          <w:szCs w:val="22"/>
        </w:rPr>
      </w:pPr>
    </w:p>
    <w:p w14:paraId="1D8E0C92" w14:textId="63E01B1A" w:rsidR="005A3EC5" w:rsidRPr="00FD4DCF" w:rsidRDefault="00FD4DCF" w:rsidP="005A3EC5">
      <w:pPr>
        <w:rPr>
          <w:rFonts w:ascii="Arial" w:hAnsi="Arial" w:cs="Arial"/>
          <w:b/>
          <w:bCs/>
          <w:sz w:val="22"/>
          <w:szCs w:val="22"/>
        </w:rPr>
      </w:pPr>
      <w:r w:rsidRPr="00FD4DCF">
        <w:rPr>
          <w:rFonts w:ascii="Arial" w:hAnsi="Arial" w:cs="Arial"/>
          <w:b/>
          <w:bCs/>
          <w:sz w:val="22"/>
          <w:szCs w:val="22"/>
        </w:rPr>
        <w:t>Procedure</w:t>
      </w:r>
    </w:p>
    <w:p w14:paraId="2A0A7364" w14:textId="0692A7E0" w:rsidR="003B32B8" w:rsidRPr="006F3960" w:rsidRDefault="00A52906" w:rsidP="003B32B8">
      <w:pPr>
        <w:pStyle w:val="ListParagraph"/>
        <w:numPr>
          <w:ilvl w:val="0"/>
          <w:numId w:val="12"/>
        </w:numPr>
        <w:rPr>
          <w:rFonts w:ascii="Arial" w:hAnsi="Arial" w:cs="Arial"/>
          <w:b/>
          <w:bCs/>
          <w:sz w:val="22"/>
          <w:szCs w:val="22"/>
        </w:rPr>
      </w:pPr>
      <w:r w:rsidRPr="006F3960">
        <w:rPr>
          <w:rFonts w:ascii="Arial" w:hAnsi="Arial" w:cs="Arial"/>
          <w:b/>
          <w:bCs/>
          <w:sz w:val="22"/>
          <w:szCs w:val="22"/>
        </w:rPr>
        <w:t xml:space="preserve">Moving to Level 2 – </w:t>
      </w:r>
      <w:r w:rsidR="003B32B8" w:rsidRPr="006F3960">
        <w:rPr>
          <w:rFonts w:ascii="Arial" w:hAnsi="Arial" w:cs="Arial"/>
          <w:b/>
          <w:bCs/>
          <w:sz w:val="22"/>
          <w:szCs w:val="22"/>
        </w:rPr>
        <w:t xml:space="preserve">Testing </w:t>
      </w:r>
      <w:r w:rsidR="00AF02B8">
        <w:rPr>
          <w:rFonts w:ascii="Arial" w:hAnsi="Arial" w:cs="Arial"/>
          <w:b/>
          <w:bCs/>
          <w:sz w:val="22"/>
          <w:szCs w:val="22"/>
        </w:rPr>
        <w:t>C</w:t>
      </w:r>
      <w:r w:rsidRPr="006F3960">
        <w:rPr>
          <w:rFonts w:ascii="Arial" w:hAnsi="Arial" w:cs="Arial"/>
          <w:b/>
          <w:bCs/>
          <w:sz w:val="22"/>
          <w:szCs w:val="22"/>
        </w:rPr>
        <w:t xml:space="preserve">riteria </w:t>
      </w:r>
      <w:r w:rsidR="003B32B8" w:rsidRPr="003F572B">
        <w:rPr>
          <w:rFonts w:ascii="Arial" w:hAnsi="Arial" w:cs="Arial"/>
          <w:b/>
          <w:bCs/>
          <w:sz w:val="22"/>
          <w:szCs w:val="22"/>
          <w:highlight w:val="yellow"/>
        </w:rPr>
        <w:t>(nursing facilit</w:t>
      </w:r>
      <w:r w:rsidR="003F572B">
        <w:rPr>
          <w:rFonts w:ascii="Arial" w:hAnsi="Arial" w:cs="Arial"/>
          <w:b/>
          <w:bCs/>
          <w:sz w:val="22"/>
          <w:szCs w:val="22"/>
          <w:highlight w:val="yellow"/>
        </w:rPr>
        <w:t>y</w:t>
      </w:r>
      <w:r w:rsidR="003B32B8" w:rsidRPr="003F572B">
        <w:rPr>
          <w:rFonts w:ascii="Arial" w:hAnsi="Arial" w:cs="Arial"/>
          <w:b/>
          <w:bCs/>
          <w:sz w:val="22"/>
          <w:szCs w:val="22"/>
          <w:highlight w:val="yellow"/>
        </w:rPr>
        <w:t>)</w:t>
      </w:r>
      <w:r w:rsidR="003B32B8" w:rsidRPr="006F3960">
        <w:rPr>
          <w:rFonts w:ascii="Arial" w:hAnsi="Arial" w:cs="Arial"/>
          <w:b/>
          <w:bCs/>
          <w:sz w:val="22"/>
          <w:szCs w:val="22"/>
        </w:rPr>
        <w:t xml:space="preserve"> </w:t>
      </w:r>
    </w:p>
    <w:p w14:paraId="31C5B364" w14:textId="7DAF482D" w:rsidR="003B32B8" w:rsidRDefault="003B32B8" w:rsidP="003B32B8">
      <w:pPr>
        <w:pStyle w:val="ListParagraph"/>
        <w:numPr>
          <w:ilvl w:val="1"/>
          <w:numId w:val="12"/>
        </w:numPr>
        <w:rPr>
          <w:rFonts w:ascii="Arial" w:hAnsi="Arial" w:cs="Arial"/>
          <w:sz w:val="22"/>
          <w:szCs w:val="22"/>
        </w:rPr>
      </w:pPr>
      <w:r w:rsidRPr="003B32B8">
        <w:rPr>
          <w:rFonts w:ascii="Arial" w:hAnsi="Arial" w:cs="Arial"/>
          <w:sz w:val="22"/>
          <w:szCs w:val="22"/>
        </w:rPr>
        <w:t>[Name of facility] will complete / or have completed at least one round of facility-wide testing (i.e., testing of all* staff and residents at a point in time) on or after May 1, 2020, but no later than two months after moving to MDH LTC visitation and activities Level 2.</w:t>
      </w:r>
    </w:p>
    <w:p w14:paraId="4870CECC" w14:textId="72197EFC" w:rsidR="003B32B8" w:rsidRDefault="007E1CC9" w:rsidP="003B32B8">
      <w:pPr>
        <w:pStyle w:val="ListParagraph"/>
        <w:numPr>
          <w:ilvl w:val="1"/>
          <w:numId w:val="12"/>
        </w:numPr>
        <w:rPr>
          <w:rFonts w:ascii="Arial" w:hAnsi="Arial" w:cs="Arial"/>
          <w:sz w:val="22"/>
          <w:szCs w:val="22"/>
        </w:rPr>
      </w:pPr>
      <w:r>
        <w:rPr>
          <w:rFonts w:ascii="Arial" w:hAnsi="Arial" w:cs="Arial"/>
          <w:sz w:val="22"/>
          <w:szCs w:val="22"/>
        </w:rPr>
        <w:t>A</w:t>
      </w:r>
      <w:r w:rsidR="003B32B8">
        <w:rPr>
          <w:rFonts w:ascii="Arial" w:hAnsi="Arial" w:cs="Arial"/>
          <w:sz w:val="22"/>
          <w:szCs w:val="22"/>
        </w:rPr>
        <w:t xml:space="preserve"> written testing plan that addresses ongoing testing</w:t>
      </w:r>
      <w:r w:rsidR="00904EA7">
        <w:rPr>
          <w:rFonts w:ascii="Arial" w:hAnsi="Arial" w:cs="Arial"/>
          <w:sz w:val="22"/>
          <w:szCs w:val="22"/>
        </w:rPr>
        <w:t xml:space="preserve"> a</w:t>
      </w:r>
      <w:r w:rsidR="003B32B8">
        <w:rPr>
          <w:rFonts w:ascii="Arial" w:hAnsi="Arial" w:cs="Arial"/>
          <w:sz w:val="22"/>
          <w:szCs w:val="22"/>
        </w:rPr>
        <w:t>nd includes a plan for continued testing of symptomatic staff and residents</w:t>
      </w:r>
      <w:r w:rsidR="00904EA7">
        <w:rPr>
          <w:rFonts w:ascii="Arial" w:hAnsi="Arial" w:cs="Arial"/>
          <w:sz w:val="22"/>
          <w:szCs w:val="22"/>
        </w:rPr>
        <w:t xml:space="preserve"> is located </w:t>
      </w:r>
      <w:r w:rsidR="00904EA7" w:rsidRPr="003F572B">
        <w:rPr>
          <w:rFonts w:ascii="Arial" w:hAnsi="Arial" w:cs="Arial"/>
          <w:sz w:val="22"/>
          <w:szCs w:val="22"/>
          <w:highlight w:val="yellow"/>
        </w:rPr>
        <w:t>xxx</w:t>
      </w:r>
      <w:r w:rsidR="003B32B8" w:rsidRPr="003F572B">
        <w:rPr>
          <w:rFonts w:ascii="Arial" w:hAnsi="Arial" w:cs="Arial"/>
          <w:sz w:val="22"/>
          <w:szCs w:val="22"/>
          <w:highlight w:val="yellow"/>
        </w:rPr>
        <w:t>.</w:t>
      </w:r>
      <w:r w:rsidR="003B32B8">
        <w:rPr>
          <w:rFonts w:ascii="Arial" w:hAnsi="Arial" w:cs="Arial"/>
          <w:sz w:val="22"/>
          <w:szCs w:val="22"/>
        </w:rPr>
        <w:t xml:space="preserve"> </w:t>
      </w:r>
    </w:p>
    <w:p w14:paraId="5F34CDE4" w14:textId="15A2E9F1" w:rsidR="003B32B8" w:rsidRPr="003B32B8" w:rsidRDefault="003B32B8" w:rsidP="003B32B8">
      <w:pPr>
        <w:rPr>
          <w:rFonts w:ascii="Arial" w:hAnsi="Arial" w:cs="Arial"/>
          <w:i/>
          <w:iCs/>
          <w:sz w:val="22"/>
          <w:szCs w:val="22"/>
        </w:rPr>
      </w:pPr>
      <w:r w:rsidRPr="003F572B">
        <w:rPr>
          <w:rFonts w:ascii="Arial" w:hAnsi="Arial" w:cs="Arial"/>
          <w:i/>
          <w:iCs/>
          <w:sz w:val="22"/>
          <w:szCs w:val="22"/>
          <w:highlight w:val="yellow"/>
        </w:rPr>
        <w:t>or</w:t>
      </w:r>
    </w:p>
    <w:p w14:paraId="13001503" w14:textId="5BE30BAF" w:rsidR="00904EA7" w:rsidRPr="006F3960" w:rsidRDefault="003B32B8" w:rsidP="00854017">
      <w:pPr>
        <w:pStyle w:val="ListParagraph"/>
        <w:numPr>
          <w:ilvl w:val="0"/>
          <w:numId w:val="13"/>
        </w:numPr>
        <w:rPr>
          <w:rFonts w:ascii="Arial" w:hAnsi="Arial" w:cs="Arial"/>
          <w:b/>
          <w:bCs/>
          <w:sz w:val="22"/>
          <w:szCs w:val="22"/>
        </w:rPr>
      </w:pPr>
      <w:r w:rsidRPr="006F3960">
        <w:rPr>
          <w:rFonts w:ascii="Arial" w:hAnsi="Arial" w:cs="Arial"/>
          <w:b/>
          <w:bCs/>
          <w:sz w:val="22"/>
          <w:szCs w:val="22"/>
        </w:rPr>
        <w:t xml:space="preserve">Moving to Level 2 – Testing </w:t>
      </w:r>
      <w:r w:rsidR="00AF02B8">
        <w:rPr>
          <w:rFonts w:ascii="Arial" w:hAnsi="Arial" w:cs="Arial"/>
          <w:b/>
          <w:bCs/>
          <w:sz w:val="22"/>
          <w:szCs w:val="22"/>
        </w:rPr>
        <w:t>C</w:t>
      </w:r>
      <w:r w:rsidRPr="006F3960">
        <w:rPr>
          <w:rFonts w:ascii="Arial" w:hAnsi="Arial" w:cs="Arial"/>
          <w:b/>
          <w:bCs/>
          <w:sz w:val="22"/>
          <w:szCs w:val="22"/>
        </w:rPr>
        <w:t xml:space="preserve">riteria </w:t>
      </w:r>
      <w:r w:rsidRPr="003F572B">
        <w:rPr>
          <w:rFonts w:ascii="Arial" w:hAnsi="Arial" w:cs="Arial"/>
          <w:b/>
          <w:bCs/>
          <w:sz w:val="22"/>
          <w:szCs w:val="22"/>
          <w:highlight w:val="yellow"/>
        </w:rPr>
        <w:t>(assisted living)</w:t>
      </w:r>
      <w:r w:rsidRPr="006F3960">
        <w:rPr>
          <w:rFonts w:ascii="Arial" w:hAnsi="Arial" w:cs="Arial"/>
          <w:b/>
          <w:bCs/>
          <w:sz w:val="22"/>
          <w:szCs w:val="22"/>
        </w:rPr>
        <w:t xml:space="preserve"> </w:t>
      </w:r>
    </w:p>
    <w:p w14:paraId="167C86D2" w14:textId="0532BEF4" w:rsidR="00FD4DCF" w:rsidRDefault="003B32B8" w:rsidP="00904EA7">
      <w:pPr>
        <w:pStyle w:val="ListParagraph"/>
        <w:numPr>
          <w:ilvl w:val="1"/>
          <w:numId w:val="13"/>
        </w:numPr>
        <w:rPr>
          <w:rFonts w:ascii="Arial" w:hAnsi="Arial" w:cs="Arial"/>
          <w:sz w:val="22"/>
          <w:szCs w:val="22"/>
        </w:rPr>
      </w:pPr>
      <w:r w:rsidRPr="00904EA7">
        <w:rPr>
          <w:rFonts w:ascii="Arial" w:hAnsi="Arial" w:cs="Arial"/>
          <w:sz w:val="22"/>
          <w:szCs w:val="22"/>
        </w:rPr>
        <w:t xml:space="preserve">[Name of facility] will test all residents or staff with symptoms consistent with COVID-19 and follow </w:t>
      </w:r>
      <w:hyperlink r:id="rId11" w:history="1">
        <w:r w:rsidRPr="00904EA7">
          <w:rPr>
            <w:rStyle w:val="Hyperlink"/>
            <w:rFonts w:ascii="Arial" w:hAnsi="Arial" w:cs="Arial"/>
            <w:sz w:val="22"/>
            <w:szCs w:val="22"/>
          </w:rPr>
          <w:t>MDH guidance for LTC testing</w:t>
        </w:r>
      </w:hyperlink>
      <w:r w:rsidRPr="00904EA7">
        <w:rPr>
          <w:rFonts w:ascii="Arial" w:hAnsi="Arial" w:cs="Arial"/>
          <w:sz w:val="22"/>
          <w:szCs w:val="22"/>
        </w:rPr>
        <w:t>.</w:t>
      </w:r>
    </w:p>
    <w:p w14:paraId="1C98A4F4" w14:textId="2A659528" w:rsidR="003B32B8" w:rsidRPr="00904EA7" w:rsidRDefault="007E1CC9" w:rsidP="00904EA7">
      <w:pPr>
        <w:pStyle w:val="ListParagraph"/>
        <w:numPr>
          <w:ilvl w:val="0"/>
          <w:numId w:val="14"/>
        </w:numPr>
        <w:rPr>
          <w:rFonts w:ascii="Arial" w:hAnsi="Arial" w:cs="Arial"/>
          <w:sz w:val="22"/>
          <w:szCs w:val="22"/>
        </w:rPr>
      </w:pPr>
      <w:r>
        <w:rPr>
          <w:rFonts w:ascii="Arial" w:hAnsi="Arial" w:cs="Arial"/>
          <w:sz w:val="22"/>
          <w:szCs w:val="22"/>
        </w:rPr>
        <w:t>A</w:t>
      </w:r>
      <w:r w:rsidR="00904EA7">
        <w:rPr>
          <w:rFonts w:ascii="Arial" w:hAnsi="Arial" w:cs="Arial"/>
          <w:sz w:val="22"/>
          <w:szCs w:val="22"/>
        </w:rPr>
        <w:t xml:space="preserve"> written testing plan that addresses ongoing testing and includes a plan for continued testing of symptomatic staff and residents is located </w:t>
      </w:r>
      <w:r w:rsidR="00904EA7" w:rsidRPr="003F572B">
        <w:rPr>
          <w:rFonts w:ascii="Arial" w:hAnsi="Arial" w:cs="Arial"/>
          <w:sz w:val="22"/>
          <w:szCs w:val="22"/>
          <w:highlight w:val="yellow"/>
        </w:rPr>
        <w:t>xxx.</w:t>
      </w:r>
      <w:r w:rsidR="00904EA7">
        <w:rPr>
          <w:rFonts w:ascii="Arial" w:hAnsi="Arial" w:cs="Arial"/>
          <w:sz w:val="22"/>
          <w:szCs w:val="22"/>
        </w:rPr>
        <w:t xml:space="preserve"> </w:t>
      </w:r>
    </w:p>
    <w:p w14:paraId="31297BA3" w14:textId="0A47E9D3" w:rsidR="74ED78A8" w:rsidRPr="00592DF6" w:rsidRDefault="74ED78A8" w:rsidP="74ED78A8">
      <w:pPr>
        <w:ind w:left="720"/>
        <w:rPr>
          <w:rFonts w:ascii="Arial" w:hAnsi="Arial" w:cs="Arial"/>
          <w:sz w:val="22"/>
          <w:szCs w:val="22"/>
        </w:rPr>
      </w:pPr>
    </w:p>
    <w:p w14:paraId="14FC2AC6" w14:textId="351B40C0" w:rsidR="006F3960" w:rsidRDefault="006B33DA" w:rsidP="00904EA7">
      <w:pPr>
        <w:pStyle w:val="ListParagraph"/>
        <w:numPr>
          <w:ilvl w:val="0"/>
          <w:numId w:val="13"/>
        </w:numPr>
        <w:rPr>
          <w:rFonts w:ascii="Arial" w:hAnsi="Arial" w:cs="Arial"/>
          <w:b/>
          <w:bCs/>
          <w:sz w:val="22"/>
          <w:szCs w:val="22"/>
        </w:rPr>
      </w:pPr>
      <w:r>
        <w:rPr>
          <w:rFonts w:ascii="Arial" w:hAnsi="Arial" w:cs="Arial"/>
          <w:b/>
          <w:bCs/>
          <w:sz w:val="22"/>
          <w:szCs w:val="22"/>
        </w:rPr>
        <w:t xml:space="preserve">Moving to Level 2 </w:t>
      </w:r>
      <w:r w:rsidR="00AF02B8">
        <w:rPr>
          <w:rFonts w:ascii="Arial" w:hAnsi="Arial" w:cs="Arial"/>
          <w:b/>
          <w:bCs/>
          <w:sz w:val="22"/>
          <w:szCs w:val="22"/>
        </w:rPr>
        <w:t>–</w:t>
      </w:r>
      <w:r>
        <w:rPr>
          <w:rFonts w:ascii="Arial" w:hAnsi="Arial" w:cs="Arial"/>
          <w:b/>
          <w:bCs/>
          <w:sz w:val="22"/>
          <w:szCs w:val="22"/>
        </w:rPr>
        <w:t xml:space="preserve"> </w:t>
      </w:r>
      <w:r w:rsidR="00AF02B8">
        <w:rPr>
          <w:rFonts w:ascii="Arial" w:hAnsi="Arial" w:cs="Arial"/>
          <w:b/>
          <w:bCs/>
          <w:sz w:val="22"/>
          <w:szCs w:val="22"/>
        </w:rPr>
        <w:t>Other Criteria</w:t>
      </w:r>
    </w:p>
    <w:p w14:paraId="30E50537" w14:textId="185FB898" w:rsidR="00AF02B8" w:rsidRPr="00AF02B8" w:rsidRDefault="00AF02B8" w:rsidP="00AF02B8">
      <w:pPr>
        <w:ind w:firstLine="720"/>
        <w:rPr>
          <w:rFonts w:ascii="Arial" w:hAnsi="Arial" w:cs="Arial"/>
          <w:i/>
          <w:iCs/>
          <w:sz w:val="22"/>
          <w:szCs w:val="22"/>
        </w:rPr>
      </w:pPr>
      <w:r w:rsidRPr="007E1CC9">
        <w:rPr>
          <w:rFonts w:ascii="Arial" w:hAnsi="Arial" w:cs="Arial"/>
          <w:i/>
          <w:iCs/>
          <w:sz w:val="22"/>
          <w:szCs w:val="22"/>
          <w:highlight w:val="yellow"/>
        </w:rPr>
        <w:t>** Include any specific criteria your facility may have</w:t>
      </w:r>
      <w:r w:rsidRPr="00AF02B8">
        <w:rPr>
          <w:rFonts w:ascii="Arial" w:hAnsi="Arial" w:cs="Arial"/>
          <w:i/>
          <w:iCs/>
          <w:sz w:val="22"/>
          <w:szCs w:val="22"/>
        </w:rPr>
        <w:t xml:space="preserve"> </w:t>
      </w:r>
    </w:p>
    <w:p w14:paraId="2C5D5B18" w14:textId="0DA932DD" w:rsidR="00E553DE" w:rsidRDefault="00E553DE" w:rsidP="00AF02B8">
      <w:pPr>
        <w:pStyle w:val="ListParagraph"/>
        <w:numPr>
          <w:ilvl w:val="1"/>
          <w:numId w:val="13"/>
        </w:numPr>
        <w:rPr>
          <w:rFonts w:ascii="Arial" w:hAnsi="Arial" w:cs="Arial"/>
          <w:sz w:val="22"/>
          <w:szCs w:val="22"/>
        </w:rPr>
      </w:pPr>
      <w:r>
        <w:rPr>
          <w:rFonts w:ascii="Arial" w:hAnsi="Arial" w:cs="Arial"/>
          <w:sz w:val="22"/>
          <w:szCs w:val="22"/>
        </w:rPr>
        <w:t>No COVID-positive staff and/or resident case for past 28 days</w:t>
      </w:r>
    </w:p>
    <w:p w14:paraId="19040579" w14:textId="786DEE56" w:rsidR="00AF02B8" w:rsidRDefault="00AC4333" w:rsidP="00AF02B8">
      <w:pPr>
        <w:pStyle w:val="ListParagraph"/>
        <w:numPr>
          <w:ilvl w:val="1"/>
          <w:numId w:val="13"/>
        </w:numPr>
        <w:rPr>
          <w:rFonts w:ascii="Arial" w:hAnsi="Arial" w:cs="Arial"/>
          <w:sz w:val="22"/>
          <w:szCs w:val="22"/>
        </w:rPr>
      </w:pPr>
      <w:r>
        <w:rPr>
          <w:rFonts w:ascii="Arial" w:hAnsi="Arial" w:cs="Arial"/>
          <w:sz w:val="22"/>
          <w:szCs w:val="22"/>
        </w:rPr>
        <w:t xml:space="preserve">Case activity level in community has a case rate less than 10 over a 2 week period.  </w:t>
      </w:r>
      <w:r w:rsidRPr="007E1CC9">
        <w:rPr>
          <w:rFonts w:ascii="Arial" w:hAnsi="Arial" w:cs="Arial"/>
          <w:i/>
          <w:iCs/>
          <w:sz w:val="22"/>
          <w:szCs w:val="22"/>
          <w:highlight w:val="yellow"/>
        </w:rPr>
        <w:t>** outline how and who will do this</w:t>
      </w:r>
      <w:r>
        <w:rPr>
          <w:rFonts w:ascii="Arial" w:hAnsi="Arial" w:cs="Arial"/>
          <w:sz w:val="22"/>
          <w:szCs w:val="22"/>
        </w:rPr>
        <w:t xml:space="preserve"> </w:t>
      </w:r>
    </w:p>
    <w:p w14:paraId="71B83A20" w14:textId="31764274" w:rsidR="00AF02B8" w:rsidRDefault="00AF02B8" w:rsidP="00AF02B8">
      <w:pPr>
        <w:pStyle w:val="ListParagraph"/>
        <w:numPr>
          <w:ilvl w:val="1"/>
          <w:numId w:val="13"/>
        </w:numPr>
        <w:rPr>
          <w:rFonts w:ascii="Arial" w:hAnsi="Arial" w:cs="Arial"/>
          <w:sz w:val="22"/>
          <w:szCs w:val="22"/>
        </w:rPr>
      </w:pPr>
      <w:r>
        <w:rPr>
          <w:rFonts w:ascii="Arial" w:hAnsi="Arial" w:cs="Arial"/>
          <w:sz w:val="22"/>
          <w:szCs w:val="22"/>
        </w:rPr>
        <w:t xml:space="preserve">A staffing plan is in place </w:t>
      </w:r>
      <w:r w:rsidRPr="00AF02B8">
        <w:rPr>
          <w:rFonts w:ascii="Arial" w:hAnsi="Arial" w:cs="Arial"/>
          <w:sz w:val="22"/>
          <w:szCs w:val="22"/>
        </w:rPr>
        <w:t>an</w:t>
      </w:r>
      <w:r>
        <w:rPr>
          <w:rFonts w:ascii="Arial" w:hAnsi="Arial" w:cs="Arial"/>
          <w:sz w:val="22"/>
          <w:szCs w:val="22"/>
        </w:rPr>
        <w:t>d</w:t>
      </w:r>
      <w:r w:rsidR="003A063E">
        <w:rPr>
          <w:rFonts w:ascii="Arial" w:hAnsi="Arial" w:cs="Arial"/>
          <w:sz w:val="22"/>
          <w:szCs w:val="22"/>
        </w:rPr>
        <w:t xml:space="preserve"> is </w:t>
      </w:r>
      <w:r w:rsidRPr="00AF02B8">
        <w:rPr>
          <w:rFonts w:ascii="Arial" w:hAnsi="Arial" w:cs="Arial"/>
          <w:sz w:val="22"/>
          <w:szCs w:val="22"/>
        </w:rPr>
        <w:t xml:space="preserve">located </w:t>
      </w:r>
      <w:r w:rsidRPr="007E1CC9">
        <w:rPr>
          <w:rFonts w:ascii="Arial" w:hAnsi="Arial" w:cs="Arial"/>
          <w:sz w:val="22"/>
          <w:szCs w:val="22"/>
          <w:highlight w:val="yellow"/>
        </w:rPr>
        <w:t>xxx</w:t>
      </w:r>
    </w:p>
    <w:p w14:paraId="1682987B" w14:textId="517089FF" w:rsidR="00AC4333" w:rsidRDefault="00AC4333" w:rsidP="00AF02B8">
      <w:pPr>
        <w:pStyle w:val="ListParagraph"/>
        <w:numPr>
          <w:ilvl w:val="1"/>
          <w:numId w:val="13"/>
        </w:numPr>
        <w:rPr>
          <w:rFonts w:ascii="Arial" w:hAnsi="Arial" w:cs="Arial"/>
          <w:sz w:val="22"/>
          <w:szCs w:val="22"/>
        </w:rPr>
      </w:pPr>
      <w:r>
        <w:rPr>
          <w:rFonts w:ascii="Arial" w:hAnsi="Arial" w:cs="Arial"/>
          <w:sz w:val="22"/>
          <w:szCs w:val="22"/>
        </w:rPr>
        <w:t>Adequate access to PPE for staff is sufficient</w:t>
      </w:r>
    </w:p>
    <w:p w14:paraId="01C4F1EC" w14:textId="26AE216A" w:rsidR="00AF02B8" w:rsidRPr="00AC4333" w:rsidRDefault="00AF02B8" w:rsidP="00AF02B8">
      <w:pPr>
        <w:pStyle w:val="ListParagraph"/>
        <w:numPr>
          <w:ilvl w:val="1"/>
          <w:numId w:val="13"/>
        </w:numPr>
        <w:rPr>
          <w:rFonts w:ascii="Arial" w:hAnsi="Arial" w:cs="Arial"/>
          <w:i/>
          <w:iCs/>
          <w:sz w:val="22"/>
          <w:szCs w:val="22"/>
        </w:rPr>
      </w:pPr>
      <w:r>
        <w:rPr>
          <w:rFonts w:ascii="Arial" w:hAnsi="Arial" w:cs="Arial"/>
          <w:sz w:val="22"/>
          <w:szCs w:val="22"/>
        </w:rPr>
        <w:t xml:space="preserve">Local hospital capacity is </w:t>
      </w:r>
      <w:r w:rsidR="00AC4333">
        <w:rPr>
          <w:rFonts w:ascii="Arial" w:hAnsi="Arial" w:cs="Arial"/>
          <w:sz w:val="22"/>
          <w:szCs w:val="22"/>
        </w:rPr>
        <w:t xml:space="preserve">available if needed </w:t>
      </w:r>
      <w:r w:rsidR="00AC4333" w:rsidRPr="007E1CC9">
        <w:rPr>
          <w:rFonts w:ascii="Arial" w:hAnsi="Arial" w:cs="Arial"/>
          <w:i/>
          <w:iCs/>
          <w:sz w:val="22"/>
          <w:szCs w:val="22"/>
          <w:highlight w:val="yellow"/>
        </w:rPr>
        <w:t>**outline how and who will monitor this</w:t>
      </w:r>
    </w:p>
    <w:p w14:paraId="3865A732" w14:textId="77777777" w:rsidR="00AF02B8" w:rsidRPr="00AF02B8" w:rsidRDefault="00AF02B8" w:rsidP="00AF02B8">
      <w:pPr>
        <w:rPr>
          <w:rFonts w:ascii="Arial" w:hAnsi="Arial" w:cs="Arial"/>
          <w:sz w:val="22"/>
          <w:szCs w:val="22"/>
        </w:rPr>
      </w:pPr>
    </w:p>
    <w:p w14:paraId="60F1CDB7" w14:textId="79DFACFC" w:rsidR="00904EA7" w:rsidRDefault="00EB59DE" w:rsidP="00904EA7">
      <w:pPr>
        <w:pStyle w:val="ListParagraph"/>
        <w:numPr>
          <w:ilvl w:val="0"/>
          <w:numId w:val="13"/>
        </w:numPr>
        <w:rPr>
          <w:rFonts w:ascii="Arial" w:hAnsi="Arial" w:cs="Arial"/>
          <w:b/>
          <w:bCs/>
          <w:sz w:val="22"/>
          <w:szCs w:val="22"/>
        </w:rPr>
      </w:pPr>
      <w:r w:rsidRPr="00904EA7">
        <w:rPr>
          <w:rFonts w:ascii="Arial" w:hAnsi="Arial" w:cs="Arial"/>
          <w:b/>
          <w:bCs/>
          <w:sz w:val="22"/>
          <w:szCs w:val="22"/>
        </w:rPr>
        <w:t>Personal Protective Equipment (PPE)</w:t>
      </w:r>
      <w:r w:rsidR="00904EA7" w:rsidRPr="00904EA7">
        <w:rPr>
          <w:rFonts w:ascii="Arial" w:hAnsi="Arial" w:cs="Arial"/>
          <w:b/>
          <w:bCs/>
          <w:sz w:val="22"/>
          <w:szCs w:val="22"/>
        </w:rPr>
        <w:t xml:space="preserve"> </w:t>
      </w:r>
      <w:r w:rsidR="00904EA7">
        <w:rPr>
          <w:rFonts w:ascii="Arial" w:hAnsi="Arial" w:cs="Arial"/>
          <w:b/>
          <w:bCs/>
          <w:sz w:val="22"/>
          <w:szCs w:val="22"/>
        </w:rPr>
        <w:t>and Social Distancing</w:t>
      </w:r>
    </w:p>
    <w:p w14:paraId="2E290676" w14:textId="5E16DE1C" w:rsidR="00904EA7" w:rsidRPr="00904EA7" w:rsidRDefault="00904EA7" w:rsidP="5114DE16">
      <w:pPr>
        <w:pStyle w:val="ListParagraph"/>
        <w:numPr>
          <w:ilvl w:val="1"/>
          <w:numId w:val="13"/>
        </w:numPr>
        <w:rPr>
          <w:rFonts w:ascii="Arial" w:hAnsi="Arial" w:cs="Arial"/>
          <w:sz w:val="22"/>
          <w:szCs w:val="22"/>
        </w:rPr>
      </w:pPr>
      <w:r w:rsidRPr="5114DE16">
        <w:rPr>
          <w:rFonts w:ascii="Arial" w:hAnsi="Arial" w:cs="Arial"/>
          <w:sz w:val="22"/>
          <w:szCs w:val="22"/>
        </w:rPr>
        <w:t>Residents should wear cloth face coverings as tolerated</w:t>
      </w:r>
    </w:p>
    <w:p w14:paraId="7DA696B2" w14:textId="5DF34890" w:rsidR="00904EA7" w:rsidRPr="00904EA7" w:rsidRDefault="00904EA7" w:rsidP="5114DE16">
      <w:pPr>
        <w:pStyle w:val="ListParagraph"/>
        <w:numPr>
          <w:ilvl w:val="1"/>
          <w:numId w:val="13"/>
        </w:numPr>
        <w:rPr>
          <w:rFonts w:ascii="Arial" w:hAnsi="Arial" w:cs="Arial"/>
          <w:sz w:val="22"/>
          <w:szCs w:val="22"/>
        </w:rPr>
      </w:pPr>
      <w:r w:rsidRPr="5114DE16">
        <w:rPr>
          <w:rFonts w:ascii="Arial" w:hAnsi="Arial" w:cs="Arial"/>
          <w:sz w:val="22"/>
          <w:szCs w:val="22"/>
        </w:rPr>
        <w:t xml:space="preserve">Visitors must always wear a cloth face covering or facemask </w:t>
      </w:r>
    </w:p>
    <w:p w14:paraId="034645BD" w14:textId="50E990DA" w:rsidR="00904EA7" w:rsidRDefault="00C52A84" w:rsidP="00904EA7">
      <w:pPr>
        <w:pStyle w:val="ListParagraph"/>
        <w:numPr>
          <w:ilvl w:val="1"/>
          <w:numId w:val="13"/>
        </w:numPr>
        <w:rPr>
          <w:rFonts w:ascii="Arial" w:hAnsi="Arial" w:cs="Arial"/>
          <w:sz w:val="22"/>
          <w:szCs w:val="22"/>
        </w:rPr>
      </w:pPr>
      <w:r w:rsidRPr="00904EA7">
        <w:rPr>
          <w:rFonts w:ascii="Arial" w:hAnsi="Arial" w:cs="Arial"/>
          <w:sz w:val="22"/>
          <w:szCs w:val="22"/>
        </w:rPr>
        <w:t xml:space="preserve">The facility </w:t>
      </w:r>
      <w:r w:rsidRPr="007E1CC9">
        <w:rPr>
          <w:rFonts w:ascii="Arial" w:hAnsi="Arial" w:cs="Arial"/>
          <w:sz w:val="22"/>
          <w:szCs w:val="22"/>
          <w:highlight w:val="yellow"/>
        </w:rPr>
        <w:t>will</w:t>
      </w:r>
      <w:r w:rsidR="00A24512" w:rsidRPr="007E1CC9">
        <w:rPr>
          <w:rFonts w:ascii="Arial" w:hAnsi="Arial" w:cs="Arial"/>
          <w:sz w:val="22"/>
          <w:szCs w:val="22"/>
          <w:highlight w:val="yellow"/>
        </w:rPr>
        <w:t xml:space="preserve"> / will not</w:t>
      </w:r>
      <w:r w:rsidR="00A24512" w:rsidRPr="00904EA7">
        <w:rPr>
          <w:rFonts w:ascii="Arial" w:hAnsi="Arial" w:cs="Arial"/>
          <w:sz w:val="22"/>
          <w:szCs w:val="22"/>
        </w:rPr>
        <w:t xml:space="preserve"> pro</w:t>
      </w:r>
      <w:r w:rsidR="006955AC" w:rsidRPr="00904EA7">
        <w:rPr>
          <w:rFonts w:ascii="Arial" w:hAnsi="Arial" w:cs="Arial"/>
          <w:sz w:val="22"/>
          <w:szCs w:val="22"/>
        </w:rPr>
        <w:t xml:space="preserve">vide PPE to </w:t>
      </w:r>
      <w:r w:rsidR="00904EA7" w:rsidRPr="00904EA7">
        <w:rPr>
          <w:rFonts w:ascii="Arial" w:hAnsi="Arial" w:cs="Arial"/>
          <w:sz w:val="22"/>
          <w:szCs w:val="22"/>
        </w:rPr>
        <w:t>visitors</w:t>
      </w:r>
    </w:p>
    <w:p w14:paraId="1E124819" w14:textId="530415F1" w:rsidR="00904EA7" w:rsidRDefault="00904EA7" w:rsidP="00904EA7">
      <w:pPr>
        <w:pStyle w:val="ListParagraph"/>
        <w:numPr>
          <w:ilvl w:val="1"/>
          <w:numId w:val="13"/>
        </w:numPr>
        <w:rPr>
          <w:rFonts w:ascii="Arial" w:hAnsi="Arial" w:cs="Arial"/>
          <w:sz w:val="22"/>
          <w:szCs w:val="22"/>
        </w:rPr>
      </w:pPr>
      <w:r>
        <w:rPr>
          <w:rFonts w:ascii="Arial" w:hAnsi="Arial" w:cs="Arial"/>
          <w:sz w:val="22"/>
          <w:szCs w:val="22"/>
        </w:rPr>
        <w:t xml:space="preserve">All visitors should maintain social distancing of at least 6 feet when possible </w:t>
      </w:r>
    </w:p>
    <w:p w14:paraId="41077E9A" w14:textId="1FE2C7DF" w:rsidR="00B55FB1" w:rsidRPr="00904EA7" w:rsidRDefault="00904EA7" w:rsidP="00904EA7">
      <w:pPr>
        <w:pStyle w:val="ListParagraph"/>
        <w:numPr>
          <w:ilvl w:val="1"/>
          <w:numId w:val="13"/>
        </w:numPr>
        <w:rPr>
          <w:rFonts w:ascii="Arial" w:hAnsi="Arial" w:cs="Arial"/>
          <w:sz w:val="22"/>
          <w:szCs w:val="22"/>
        </w:rPr>
      </w:pPr>
      <w:r>
        <w:rPr>
          <w:rFonts w:ascii="Arial" w:hAnsi="Arial" w:cs="Arial"/>
          <w:sz w:val="22"/>
          <w:szCs w:val="22"/>
        </w:rPr>
        <w:t xml:space="preserve">Visitors </w:t>
      </w:r>
      <w:r w:rsidR="00B55FB1" w:rsidRPr="00904EA7">
        <w:rPr>
          <w:rFonts w:ascii="Arial" w:hAnsi="Arial" w:cs="Arial"/>
          <w:sz w:val="22"/>
          <w:szCs w:val="22"/>
        </w:rPr>
        <w:t xml:space="preserve">failing to properly utilize PPE </w:t>
      </w:r>
      <w:r>
        <w:rPr>
          <w:rFonts w:ascii="Arial" w:hAnsi="Arial" w:cs="Arial"/>
          <w:sz w:val="22"/>
          <w:szCs w:val="22"/>
        </w:rPr>
        <w:t xml:space="preserve">and/or social distance </w:t>
      </w:r>
      <w:r w:rsidR="00B55FB1" w:rsidRPr="00904EA7">
        <w:rPr>
          <w:rFonts w:ascii="Arial" w:hAnsi="Arial" w:cs="Arial"/>
          <w:sz w:val="22"/>
          <w:szCs w:val="22"/>
        </w:rPr>
        <w:t>will not be eligible for future visits</w:t>
      </w:r>
    </w:p>
    <w:p w14:paraId="7F671CA2" w14:textId="7672F737" w:rsidR="00784DB5" w:rsidRPr="00592DF6" w:rsidRDefault="00784DB5" w:rsidP="006955AC">
      <w:pPr>
        <w:ind w:firstLine="720"/>
        <w:rPr>
          <w:rFonts w:ascii="Arial" w:hAnsi="Arial" w:cs="Arial"/>
          <w:sz w:val="22"/>
          <w:szCs w:val="22"/>
        </w:rPr>
      </w:pPr>
    </w:p>
    <w:p w14:paraId="2F9D61D2" w14:textId="77777777" w:rsidR="006F3960" w:rsidRPr="006F3960" w:rsidRDefault="00570412" w:rsidP="00854017">
      <w:pPr>
        <w:pStyle w:val="ListParagraph"/>
        <w:numPr>
          <w:ilvl w:val="0"/>
          <w:numId w:val="13"/>
        </w:numPr>
        <w:rPr>
          <w:rFonts w:ascii="Arial" w:hAnsi="Arial" w:cs="Arial"/>
          <w:b/>
          <w:bCs/>
          <w:sz w:val="22"/>
          <w:szCs w:val="22"/>
        </w:rPr>
      </w:pPr>
      <w:r w:rsidRPr="006F3960">
        <w:rPr>
          <w:rFonts w:ascii="Arial" w:hAnsi="Arial" w:cs="Arial"/>
          <w:b/>
          <w:bCs/>
          <w:sz w:val="22"/>
          <w:szCs w:val="22"/>
        </w:rPr>
        <w:t xml:space="preserve">Facility </w:t>
      </w:r>
      <w:r w:rsidR="00C460B6" w:rsidRPr="006F3960">
        <w:rPr>
          <w:rFonts w:ascii="Arial" w:hAnsi="Arial" w:cs="Arial"/>
          <w:b/>
          <w:bCs/>
          <w:sz w:val="22"/>
          <w:szCs w:val="22"/>
        </w:rPr>
        <w:t xml:space="preserve">Essential Caregiver </w:t>
      </w:r>
      <w:r w:rsidRPr="006F3960">
        <w:rPr>
          <w:rFonts w:ascii="Arial" w:hAnsi="Arial" w:cs="Arial"/>
          <w:b/>
          <w:bCs/>
          <w:sz w:val="22"/>
          <w:szCs w:val="22"/>
        </w:rPr>
        <w:t>Screening/Check in Process</w:t>
      </w:r>
      <w:r w:rsidR="006F3960" w:rsidRPr="006F3960">
        <w:rPr>
          <w:rFonts w:ascii="Arial" w:hAnsi="Arial" w:cs="Arial"/>
          <w:b/>
          <w:bCs/>
          <w:sz w:val="22"/>
          <w:szCs w:val="22"/>
        </w:rPr>
        <w:t xml:space="preserve"> </w:t>
      </w:r>
    </w:p>
    <w:p w14:paraId="08D9FF54" w14:textId="7BB70E32" w:rsidR="006F3960" w:rsidRDefault="003E48F4" w:rsidP="006F3960">
      <w:pPr>
        <w:pStyle w:val="ListParagraph"/>
        <w:numPr>
          <w:ilvl w:val="1"/>
          <w:numId w:val="13"/>
        </w:numPr>
        <w:rPr>
          <w:rFonts w:ascii="Arial" w:hAnsi="Arial" w:cs="Arial"/>
          <w:sz w:val="22"/>
          <w:szCs w:val="22"/>
        </w:rPr>
      </w:pPr>
      <w:r w:rsidRPr="006F3960">
        <w:rPr>
          <w:rFonts w:ascii="Arial" w:hAnsi="Arial" w:cs="Arial"/>
          <w:sz w:val="22"/>
          <w:szCs w:val="22"/>
        </w:rPr>
        <w:t xml:space="preserve">All </w:t>
      </w:r>
      <w:r w:rsidR="006F3960" w:rsidRPr="006F3960">
        <w:rPr>
          <w:rFonts w:ascii="Arial" w:hAnsi="Arial" w:cs="Arial"/>
          <w:sz w:val="22"/>
          <w:szCs w:val="22"/>
        </w:rPr>
        <w:t xml:space="preserve">visitors </w:t>
      </w:r>
      <w:r w:rsidRPr="006F3960">
        <w:rPr>
          <w:rFonts w:ascii="Arial" w:hAnsi="Arial" w:cs="Arial"/>
          <w:sz w:val="22"/>
          <w:szCs w:val="22"/>
        </w:rPr>
        <w:t xml:space="preserve">must enter the building through </w:t>
      </w:r>
      <w:r w:rsidR="00AF02B8" w:rsidRPr="007E1CC9">
        <w:rPr>
          <w:rFonts w:ascii="Arial" w:hAnsi="Arial" w:cs="Arial"/>
          <w:sz w:val="22"/>
          <w:szCs w:val="22"/>
          <w:highlight w:val="yellow"/>
        </w:rPr>
        <w:t>xxx</w:t>
      </w:r>
      <w:r w:rsidRPr="006F3960">
        <w:rPr>
          <w:rFonts w:ascii="Arial" w:hAnsi="Arial" w:cs="Arial"/>
          <w:sz w:val="22"/>
          <w:szCs w:val="22"/>
        </w:rPr>
        <w:t xml:space="preserve"> door, and immediately check in </w:t>
      </w:r>
      <w:r w:rsidR="00AF02B8" w:rsidRPr="007E1CC9">
        <w:rPr>
          <w:rFonts w:ascii="Arial" w:hAnsi="Arial" w:cs="Arial"/>
          <w:sz w:val="22"/>
          <w:szCs w:val="22"/>
          <w:highlight w:val="yellow"/>
        </w:rPr>
        <w:t>xxx</w:t>
      </w:r>
      <w:r w:rsidRPr="006F3960">
        <w:rPr>
          <w:rFonts w:ascii="Arial" w:hAnsi="Arial" w:cs="Arial"/>
          <w:sz w:val="22"/>
          <w:szCs w:val="22"/>
        </w:rPr>
        <w:t xml:space="preserve"> for </w:t>
      </w:r>
      <w:r w:rsidR="009D79D3" w:rsidRPr="006F3960">
        <w:rPr>
          <w:rFonts w:ascii="Arial" w:hAnsi="Arial" w:cs="Arial"/>
          <w:sz w:val="22"/>
          <w:szCs w:val="22"/>
        </w:rPr>
        <w:t>their screening prior to each visit</w:t>
      </w:r>
      <w:r w:rsidR="006F3960" w:rsidRPr="006F3960">
        <w:rPr>
          <w:rFonts w:ascii="Arial" w:hAnsi="Arial" w:cs="Arial"/>
          <w:sz w:val="22"/>
          <w:szCs w:val="22"/>
        </w:rPr>
        <w:t xml:space="preserve"> </w:t>
      </w:r>
    </w:p>
    <w:p w14:paraId="4537903B" w14:textId="5C8B5282" w:rsidR="006F3960" w:rsidRDefault="00740B97" w:rsidP="00854017">
      <w:pPr>
        <w:pStyle w:val="ListParagraph"/>
        <w:numPr>
          <w:ilvl w:val="1"/>
          <w:numId w:val="13"/>
        </w:numPr>
        <w:rPr>
          <w:rFonts w:ascii="Arial" w:hAnsi="Arial" w:cs="Arial"/>
          <w:sz w:val="22"/>
          <w:szCs w:val="22"/>
        </w:rPr>
      </w:pPr>
      <w:r w:rsidRPr="006F3960">
        <w:rPr>
          <w:rFonts w:ascii="Arial" w:hAnsi="Arial" w:cs="Arial"/>
          <w:sz w:val="22"/>
          <w:szCs w:val="22"/>
        </w:rPr>
        <w:t xml:space="preserve">All </w:t>
      </w:r>
      <w:r w:rsidR="006F3960" w:rsidRPr="006F3960">
        <w:rPr>
          <w:rFonts w:ascii="Arial" w:hAnsi="Arial" w:cs="Arial"/>
          <w:sz w:val="22"/>
          <w:szCs w:val="22"/>
        </w:rPr>
        <w:t xml:space="preserve">visitors </w:t>
      </w:r>
      <w:r w:rsidR="00D46DAC" w:rsidRPr="006F3960">
        <w:rPr>
          <w:rFonts w:ascii="Arial" w:hAnsi="Arial" w:cs="Arial"/>
          <w:sz w:val="22"/>
          <w:szCs w:val="22"/>
        </w:rPr>
        <w:t xml:space="preserve">must perform hand hygiene </w:t>
      </w:r>
      <w:r w:rsidR="00033050" w:rsidRPr="006F3960">
        <w:rPr>
          <w:rFonts w:ascii="Arial" w:hAnsi="Arial" w:cs="Arial"/>
          <w:sz w:val="22"/>
          <w:szCs w:val="22"/>
        </w:rPr>
        <w:t xml:space="preserve">at </w:t>
      </w:r>
      <w:r w:rsidR="00AF02B8" w:rsidRPr="007E1CC9">
        <w:rPr>
          <w:rFonts w:ascii="Arial" w:hAnsi="Arial" w:cs="Arial"/>
          <w:sz w:val="22"/>
          <w:szCs w:val="22"/>
          <w:highlight w:val="yellow"/>
        </w:rPr>
        <w:t>xxx</w:t>
      </w:r>
      <w:r w:rsidR="00033050" w:rsidRPr="006F3960">
        <w:rPr>
          <w:rFonts w:ascii="Arial" w:hAnsi="Arial" w:cs="Arial"/>
          <w:sz w:val="22"/>
          <w:szCs w:val="22"/>
        </w:rPr>
        <w:t xml:space="preserve"> before proceeding to visitation</w:t>
      </w:r>
      <w:r w:rsidR="006F3960" w:rsidRPr="006F3960">
        <w:rPr>
          <w:rFonts w:ascii="Arial" w:hAnsi="Arial" w:cs="Arial"/>
          <w:sz w:val="22"/>
          <w:szCs w:val="22"/>
        </w:rPr>
        <w:t xml:space="preserve"> </w:t>
      </w:r>
    </w:p>
    <w:p w14:paraId="0E8C6C06" w14:textId="4AD85EB6" w:rsidR="006F3960" w:rsidRDefault="006F3960" w:rsidP="00854017">
      <w:pPr>
        <w:pStyle w:val="ListParagraph"/>
        <w:numPr>
          <w:ilvl w:val="1"/>
          <w:numId w:val="13"/>
        </w:numPr>
        <w:rPr>
          <w:rFonts w:ascii="Arial" w:hAnsi="Arial" w:cs="Arial"/>
          <w:sz w:val="22"/>
          <w:szCs w:val="22"/>
        </w:rPr>
      </w:pPr>
      <w:r w:rsidRPr="006F3960">
        <w:rPr>
          <w:rFonts w:ascii="Arial" w:hAnsi="Arial" w:cs="Arial"/>
          <w:sz w:val="22"/>
          <w:szCs w:val="22"/>
        </w:rPr>
        <w:t>A</w:t>
      </w:r>
      <w:r w:rsidR="009E146F" w:rsidRPr="006F3960">
        <w:rPr>
          <w:rFonts w:ascii="Arial" w:hAnsi="Arial" w:cs="Arial"/>
          <w:sz w:val="22"/>
          <w:szCs w:val="22"/>
        </w:rPr>
        <w:t xml:space="preserve">ll </w:t>
      </w:r>
      <w:r>
        <w:rPr>
          <w:rFonts w:ascii="Arial" w:hAnsi="Arial" w:cs="Arial"/>
          <w:sz w:val="22"/>
          <w:szCs w:val="22"/>
        </w:rPr>
        <w:t xml:space="preserve">visitors </w:t>
      </w:r>
      <w:r w:rsidR="00E039E3" w:rsidRPr="006F3960">
        <w:rPr>
          <w:rFonts w:ascii="Arial" w:hAnsi="Arial" w:cs="Arial"/>
          <w:sz w:val="22"/>
          <w:szCs w:val="22"/>
        </w:rPr>
        <w:t>will be screened by staff for temperature and other signs and symptoms of COVID-19</w:t>
      </w:r>
      <w:r w:rsidRPr="006F3960">
        <w:rPr>
          <w:rFonts w:ascii="Arial" w:hAnsi="Arial" w:cs="Arial"/>
          <w:sz w:val="22"/>
          <w:szCs w:val="22"/>
        </w:rPr>
        <w:t xml:space="preserve"> </w:t>
      </w:r>
    </w:p>
    <w:p w14:paraId="20A4069A" w14:textId="71EA149C" w:rsidR="006F3960" w:rsidRPr="006F3960" w:rsidRDefault="000F7732" w:rsidP="006F3960">
      <w:pPr>
        <w:pStyle w:val="ListParagraph"/>
        <w:numPr>
          <w:ilvl w:val="1"/>
          <w:numId w:val="13"/>
        </w:numPr>
        <w:rPr>
          <w:rFonts w:ascii="Arial" w:hAnsi="Arial" w:cs="Arial"/>
          <w:sz w:val="22"/>
          <w:szCs w:val="22"/>
        </w:rPr>
      </w:pPr>
      <w:r w:rsidRPr="49229EE2">
        <w:rPr>
          <w:rFonts w:ascii="Arial" w:hAnsi="Arial" w:cs="Arial"/>
          <w:sz w:val="22"/>
          <w:szCs w:val="22"/>
        </w:rPr>
        <w:t xml:space="preserve">At each visit, </w:t>
      </w:r>
      <w:r w:rsidR="006F3960" w:rsidRPr="49229EE2">
        <w:rPr>
          <w:rFonts w:ascii="Arial" w:hAnsi="Arial" w:cs="Arial"/>
          <w:sz w:val="22"/>
          <w:szCs w:val="22"/>
        </w:rPr>
        <w:t xml:space="preserve">visitors </w:t>
      </w:r>
      <w:r w:rsidR="00DB03AB" w:rsidRPr="49229EE2">
        <w:rPr>
          <w:rFonts w:ascii="Arial" w:hAnsi="Arial" w:cs="Arial"/>
          <w:sz w:val="22"/>
          <w:szCs w:val="22"/>
        </w:rPr>
        <w:t xml:space="preserve">will sign and date a visit form indicating their understanding of </w:t>
      </w:r>
      <w:r w:rsidR="001D2923" w:rsidRPr="49229EE2">
        <w:rPr>
          <w:rFonts w:ascii="Arial" w:hAnsi="Arial" w:cs="Arial"/>
          <w:sz w:val="22"/>
          <w:szCs w:val="22"/>
        </w:rPr>
        <w:t xml:space="preserve">the </w:t>
      </w:r>
      <w:r w:rsidR="006F3960" w:rsidRPr="49229EE2">
        <w:rPr>
          <w:rFonts w:ascii="Arial" w:hAnsi="Arial" w:cs="Arial"/>
          <w:sz w:val="22"/>
          <w:szCs w:val="22"/>
        </w:rPr>
        <w:t xml:space="preserve">visitor </w:t>
      </w:r>
      <w:r w:rsidR="001D2923" w:rsidRPr="49229EE2">
        <w:rPr>
          <w:rFonts w:ascii="Arial" w:hAnsi="Arial" w:cs="Arial"/>
          <w:sz w:val="22"/>
          <w:szCs w:val="22"/>
        </w:rPr>
        <w:t>requirements</w:t>
      </w:r>
      <w:r w:rsidR="00694640" w:rsidRPr="49229EE2">
        <w:rPr>
          <w:rFonts w:ascii="Arial" w:hAnsi="Arial" w:cs="Arial"/>
          <w:sz w:val="22"/>
          <w:szCs w:val="22"/>
        </w:rPr>
        <w:t xml:space="preserve"> and rules</w:t>
      </w:r>
    </w:p>
    <w:p w14:paraId="4254F7FF" w14:textId="2F39A01A" w:rsidR="52053F07" w:rsidRDefault="52053F07" w:rsidP="49229EE2">
      <w:pPr>
        <w:pStyle w:val="ListParagraph"/>
        <w:numPr>
          <w:ilvl w:val="1"/>
          <w:numId w:val="13"/>
        </w:numPr>
        <w:rPr>
          <w:sz w:val="22"/>
          <w:szCs w:val="22"/>
        </w:rPr>
      </w:pPr>
      <w:r w:rsidRPr="49229EE2">
        <w:rPr>
          <w:rFonts w:ascii="Arial" w:hAnsi="Arial" w:cs="Arial"/>
          <w:sz w:val="22"/>
          <w:szCs w:val="22"/>
        </w:rPr>
        <w:t>At each visit, visitors will provide name and phone number in case contract tracing is necessary.</w:t>
      </w:r>
    </w:p>
    <w:p w14:paraId="133B2771" w14:textId="5F64E43A" w:rsidR="00C460B6" w:rsidRPr="00592DF6" w:rsidRDefault="00C460B6" w:rsidP="00665DF7">
      <w:pPr>
        <w:ind w:left="720"/>
        <w:rPr>
          <w:rFonts w:ascii="Arial" w:hAnsi="Arial" w:cs="Arial"/>
          <w:sz w:val="22"/>
          <w:szCs w:val="22"/>
        </w:rPr>
      </w:pPr>
    </w:p>
    <w:p w14:paraId="1E6125BF" w14:textId="4B472CDC" w:rsidR="006F3960" w:rsidRPr="006F3960" w:rsidRDefault="006F3960" w:rsidP="00854017">
      <w:pPr>
        <w:pStyle w:val="ListParagraph"/>
        <w:numPr>
          <w:ilvl w:val="0"/>
          <w:numId w:val="13"/>
        </w:numPr>
        <w:rPr>
          <w:rFonts w:ascii="Arial" w:hAnsi="Arial" w:cs="Arial"/>
          <w:b/>
          <w:bCs/>
          <w:sz w:val="22"/>
          <w:szCs w:val="22"/>
        </w:rPr>
      </w:pPr>
      <w:r w:rsidRPr="0001A00C">
        <w:rPr>
          <w:rFonts w:ascii="Arial" w:hAnsi="Arial" w:cs="Arial"/>
          <w:b/>
          <w:bCs/>
          <w:sz w:val="22"/>
          <w:szCs w:val="22"/>
        </w:rPr>
        <w:t>Vi</w:t>
      </w:r>
      <w:r w:rsidR="4624938A" w:rsidRPr="0001A00C">
        <w:rPr>
          <w:rFonts w:ascii="Arial" w:hAnsi="Arial" w:cs="Arial"/>
          <w:b/>
          <w:bCs/>
          <w:sz w:val="22"/>
          <w:szCs w:val="22"/>
        </w:rPr>
        <w:t>sitation</w:t>
      </w:r>
    </w:p>
    <w:p w14:paraId="458C9A62" w14:textId="086883B0" w:rsidR="006F3960" w:rsidRPr="006F3960" w:rsidRDefault="00AF02B8" w:rsidP="00854017">
      <w:pPr>
        <w:pStyle w:val="ListParagraph"/>
        <w:numPr>
          <w:ilvl w:val="1"/>
          <w:numId w:val="13"/>
        </w:numPr>
        <w:ind w:left="1530" w:hanging="450"/>
        <w:rPr>
          <w:rFonts w:ascii="Arial" w:hAnsi="Arial" w:cs="Arial"/>
          <w:sz w:val="22"/>
          <w:szCs w:val="22"/>
        </w:rPr>
      </w:pPr>
      <w:r w:rsidRPr="0001A00C">
        <w:rPr>
          <w:rFonts w:ascii="Arial" w:hAnsi="Arial" w:cs="Arial"/>
          <w:i/>
          <w:iCs/>
          <w:sz w:val="22"/>
          <w:szCs w:val="22"/>
          <w:highlight w:val="yellow"/>
        </w:rPr>
        <w:t xml:space="preserve">** </w:t>
      </w:r>
      <w:r w:rsidR="006F3960" w:rsidRPr="0001A00C">
        <w:rPr>
          <w:rFonts w:ascii="Arial" w:hAnsi="Arial" w:cs="Arial"/>
          <w:i/>
          <w:iCs/>
          <w:sz w:val="22"/>
          <w:szCs w:val="22"/>
          <w:highlight w:val="yellow"/>
        </w:rPr>
        <w:t>Outline your process for how an</w:t>
      </w:r>
      <w:r w:rsidR="7544FA3D" w:rsidRPr="0001A00C">
        <w:rPr>
          <w:rFonts w:ascii="Arial" w:hAnsi="Arial" w:cs="Arial"/>
          <w:i/>
          <w:iCs/>
          <w:sz w:val="22"/>
          <w:szCs w:val="22"/>
          <w:highlight w:val="yellow"/>
        </w:rPr>
        <w:t>d</w:t>
      </w:r>
      <w:r w:rsidR="006F3960" w:rsidRPr="0001A00C">
        <w:rPr>
          <w:rFonts w:ascii="Arial" w:hAnsi="Arial" w:cs="Arial"/>
          <w:i/>
          <w:iCs/>
          <w:sz w:val="22"/>
          <w:szCs w:val="22"/>
          <w:highlight w:val="yellow"/>
        </w:rPr>
        <w:t xml:space="preserve"> when a visit can happen including whether or not visits must be scheduled in advance, how visitors can schedule, hours of visitation, how long visits can last, whether or not you allow more than one visitor per resident at a time, if you allow a maximum of visits, etc</w:t>
      </w:r>
      <w:r w:rsidR="006F3960" w:rsidRPr="0001A00C">
        <w:rPr>
          <w:rFonts w:ascii="Arial" w:hAnsi="Arial" w:cs="Arial"/>
          <w:i/>
          <w:iCs/>
          <w:sz w:val="22"/>
          <w:szCs w:val="22"/>
        </w:rPr>
        <w:t xml:space="preserve">.  </w:t>
      </w:r>
    </w:p>
    <w:p w14:paraId="43EA32DE" w14:textId="61493F60" w:rsidR="006F3960" w:rsidRDefault="52CA446D" w:rsidP="00854017">
      <w:pPr>
        <w:pStyle w:val="ListParagraph"/>
        <w:numPr>
          <w:ilvl w:val="1"/>
          <w:numId w:val="13"/>
        </w:numPr>
        <w:ind w:left="1530" w:hanging="450"/>
        <w:rPr>
          <w:rFonts w:ascii="Arial" w:hAnsi="Arial" w:cs="Arial"/>
          <w:sz w:val="22"/>
          <w:szCs w:val="22"/>
        </w:rPr>
      </w:pPr>
      <w:r w:rsidRPr="006F3960">
        <w:rPr>
          <w:rFonts w:ascii="Arial" w:hAnsi="Arial" w:cs="Arial"/>
          <w:sz w:val="22"/>
          <w:szCs w:val="22"/>
        </w:rPr>
        <w:t xml:space="preserve">After screening, </w:t>
      </w:r>
      <w:r w:rsidR="006F3960" w:rsidRPr="006F3960">
        <w:rPr>
          <w:rFonts w:ascii="Arial" w:hAnsi="Arial" w:cs="Arial"/>
          <w:sz w:val="22"/>
          <w:szCs w:val="22"/>
        </w:rPr>
        <w:t xml:space="preserve">visitors </w:t>
      </w:r>
      <w:r w:rsidR="54CDEE01" w:rsidRPr="006F3960">
        <w:rPr>
          <w:rFonts w:ascii="Arial" w:hAnsi="Arial" w:cs="Arial"/>
          <w:sz w:val="22"/>
          <w:szCs w:val="22"/>
        </w:rPr>
        <w:t xml:space="preserve">must </w:t>
      </w:r>
      <w:r w:rsidR="4E317EB6" w:rsidRPr="006F3960">
        <w:rPr>
          <w:rFonts w:ascii="Arial" w:hAnsi="Arial" w:cs="Arial"/>
          <w:sz w:val="22"/>
          <w:szCs w:val="22"/>
        </w:rPr>
        <w:t xml:space="preserve">wear the appropriate PPE and </w:t>
      </w:r>
      <w:r w:rsidR="54CDEE01" w:rsidRPr="006F3960">
        <w:rPr>
          <w:rFonts w:ascii="Arial" w:hAnsi="Arial" w:cs="Arial"/>
          <w:sz w:val="22"/>
          <w:szCs w:val="22"/>
        </w:rPr>
        <w:t xml:space="preserve">go directly to </w:t>
      </w:r>
      <w:r w:rsidR="007E1CC9" w:rsidRPr="007E1CC9">
        <w:rPr>
          <w:rFonts w:ascii="Arial" w:hAnsi="Arial" w:cs="Arial"/>
          <w:sz w:val="22"/>
          <w:szCs w:val="22"/>
          <w:highlight w:val="yellow"/>
        </w:rPr>
        <w:t>xxx</w:t>
      </w:r>
      <w:r w:rsidRPr="006F3960">
        <w:rPr>
          <w:rFonts w:ascii="Arial" w:hAnsi="Arial" w:cs="Arial"/>
          <w:sz w:val="22"/>
          <w:szCs w:val="22"/>
        </w:rPr>
        <w:t xml:space="preserve"> (either resident room or other designated area)</w:t>
      </w:r>
      <w:r w:rsidR="0C72B051" w:rsidRPr="006F3960">
        <w:rPr>
          <w:rFonts w:ascii="Arial" w:hAnsi="Arial" w:cs="Arial"/>
          <w:sz w:val="22"/>
          <w:szCs w:val="22"/>
        </w:rPr>
        <w:t>.  Visits can only be between the</w:t>
      </w:r>
      <w:r w:rsidR="778C456A" w:rsidRPr="006F3960">
        <w:rPr>
          <w:rFonts w:ascii="Arial" w:hAnsi="Arial" w:cs="Arial"/>
          <w:sz w:val="22"/>
          <w:szCs w:val="22"/>
        </w:rPr>
        <w:t xml:space="preserve"> resident </w:t>
      </w:r>
      <w:r w:rsidR="006F3960" w:rsidRPr="006F3960">
        <w:rPr>
          <w:rFonts w:ascii="Arial" w:hAnsi="Arial" w:cs="Arial"/>
          <w:sz w:val="22"/>
          <w:szCs w:val="22"/>
        </w:rPr>
        <w:t xml:space="preserve">and their visitor; visits should </w:t>
      </w:r>
      <w:r w:rsidR="778C456A" w:rsidRPr="006F3960">
        <w:rPr>
          <w:rFonts w:ascii="Arial" w:hAnsi="Arial" w:cs="Arial"/>
          <w:sz w:val="22"/>
          <w:szCs w:val="22"/>
        </w:rPr>
        <w:t xml:space="preserve">not include other residents </w:t>
      </w:r>
      <w:r w:rsidR="58F93439" w:rsidRPr="006F3960">
        <w:rPr>
          <w:rFonts w:ascii="Arial" w:hAnsi="Arial" w:cs="Arial"/>
          <w:sz w:val="22"/>
          <w:szCs w:val="22"/>
        </w:rPr>
        <w:t xml:space="preserve">or staff </w:t>
      </w:r>
      <w:r w:rsidR="778C456A" w:rsidRPr="006F3960">
        <w:rPr>
          <w:rFonts w:ascii="Arial" w:hAnsi="Arial" w:cs="Arial"/>
          <w:sz w:val="22"/>
          <w:szCs w:val="22"/>
        </w:rPr>
        <w:t>in the facility.</w:t>
      </w:r>
      <w:r w:rsidR="006F3960" w:rsidRPr="006F3960">
        <w:rPr>
          <w:rFonts w:ascii="Arial" w:hAnsi="Arial" w:cs="Arial"/>
          <w:sz w:val="22"/>
          <w:szCs w:val="22"/>
        </w:rPr>
        <w:t xml:space="preserve">  </w:t>
      </w:r>
    </w:p>
    <w:p w14:paraId="3A52DD1C" w14:textId="5D735F13" w:rsidR="00F90BFB" w:rsidRPr="00592DF6" w:rsidRDefault="00F90BFB" w:rsidP="00C460B6">
      <w:pPr>
        <w:rPr>
          <w:rFonts w:ascii="Arial" w:hAnsi="Arial" w:cs="Arial"/>
          <w:sz w:val="22"/>
          <w:szCs w:val="22"/>
        </w:rPr>
      </w:pPr>
    </w:p>
    <w:p w14:paraId="4E7BFE2F" w14:textId="77777777" w:rsidR="006B33DA" w:rsidRPr="006B33DA" w:rsidRDefault="003712AD" w:rsidP="49229EE2">
      <w:pPr>
        <w:pStyle w:val="ListParagraph"/>
        <w:numPr>
          <w:ilvl w:val="0"/>
          <w:numId w:val="13"/>
        </w:numPr>
        <w:rPr>
          <w:rFonts w:ascii="Arial" w:hAnsi="Arial" w:cs="Arial"/>
          <w:b/>
          <w:bCs/>
          <w:sz w:val="22"/>
          <w:szCs w:val="22"/>
        </w:rPr>
      </w:pPr>
      <w:r w:rsidRPr="49229EE2">
        <w:rPr>
          <w:rFonts w:ascii="Arial" w:hAnsi="Arial" w:cs="Arial"/>
          <w:b/>
          <w:bCs/>
          <w:sz w:val="22"/>
          <w:szCs w:val="22"/>
        </w:rPr>
        <w:t xml:space="preserve">Triggers for </w:t>
      </w:r>
      <w:r w:rsidR="006B33DA" w:rsidRPr="49229EE2">
        <w:rPr>
          <w:rFonts w:ascii="Arial" w:hAnsi="Arial" w:cs="Arial"/>
          <w:b/>
          <w:bCs/>
          <w:sz w:val="22"/>
          <w:szCs w:val="22"/>
        </w:rPr>
        <w:t>Suspending Level 2 V</w:t>
      </w:r>
      <w:r w:rsidRPr="49229EE2">
        <w:rPr>
          <w:rFonts w:ascii="Arial" w:hAnsi="Arial" w:cs="Arial"/>
          <w:b/>
          <w:bCs/>
          <w:sz w:val="22"/>
          <w:szCs w:val="22"/>
        </w:rPr>
        <w:t>isits</w:t>
      </w:r>
    </w:p>
    <w:p w14:paraId="25F68EB7" w14:textId="7320C474" w:rsidR="00AF02B8" w:rsidRPr="00AF02B8" w:rsidRDefault="00AF02B8" w:rsidP="00AF02B8">
      <w:pPr>
        <w:ind w:firstLine="720"/>
        <w:rPr>
          <w:rFonts w:ascii="Arial" w:hAnsi="Arial" w:cs="Arial"/>
          <w:i/>
          <w:iCs/>
          <w:sz w:val="22"/>
          <w:szCs w:val="22"/>
        </w:rPr>
      </w:pPr>
      <w:bookmarkStart w:id="0" w:name="_Hlk48160787"/>
      <w:r w:rsidRPr="007E1CC9">
        <w:rPr>
          <w:rFonts w:ascii="Arial" w:hAnsi="Arial" w:cs="Arial"/>
          <w:i/>
          <w:iCs/>
          <w:sz w:val="22"/>
          <w:szCs w:val="22"/>
          <w:highlight w:val="yellow"/>
        </w:rPr>
        <w:t>** Include any specific criteria your facility may have</w:t>
      </w:r>
      <w:r w:rsidRPr="00AF02B8">
        <w:rPr>
          <w:rFonts w:ascii="Arial" w:hAnsi="Arial" w:cs="Arial"/>
          <w:i/>
          <w:iCs/>
          <w:sz w:val="22"/>
          <w:szCs w:val="22"/>
        </w:rPr>
        <w:t xml:space="preserve"> </w:t>
      </w:r>
    </w:p>
    <w:bookmarkEnd w:id="0"/>
    <w:p w14:paraId="45A37A93" w14:textId="6F1F7C75" w:rsidR="006B33DA" w:rsidRDefault="006B33DA" w:rsidP="006B33DA">
      <w:pPr>
        <w:pStyle w:val="ListParagraph"/>
        <w:numPr>
          <w:ilvl w:val="1"/>
          <w:numId w:val="13"/>
        </w:numPr>
        <w:rPr>
          <w:rFonts w:ascii="Arial" w:hAnsi="Arial" w:cs="Arial"/>
          <w:sz w:val="22"/>
          <w:szCs w:val="22"/>
        </w:rPr>
      </w:pPr>
      <w:r w:rsidRPr="006B33DA">
        <w:rPr>
          <w:rFonts w:ascii="Arial" w:hAnsi="Arial" w:cs="Arial"/>
          <w:sz w:val="22"/>
          <w:szCs w:val="22"/>
        </w:rPr>
        <w:t xml:space="preserve">Visitors </w:t>
      </w:r>
      <w:r w:rsidR="4FDF9838" w:rsidRPr="006B33DA">
        <w:rPr>
          <w:rFonts w:ascii="Arial" w:hAnsi="Arial" w:cs="Arial"/>
          <w:sz w:val="22"/>
          <w:szCs w:val="22"/>
        </w:rPr>
        <w:t xml:space="preserve">will be prohibited if a resident </w:t>
      </w:r>
      <w:r>
        <w:rPr>
          <w:rFonts w:ascii="Arial" w:hAnsi="Arial" w:cs="Arial"/>
          <w:sz w:val="22"/>
          <w:szCs w:val="22"/>
        </w:rPr>
        <w:t xml:space="preserve">or staff </w:t>
      </w:r>
      <w:r w:rsidR="4FDF9838" w:rsidRPr="006B33DA">
        <w:rPr>
          <w:rFonts w:ascii="Arial" w:hAnsi="Arial" w:cs="Arial"/>
          <w:sz w:val="22"/>
          <w:szCs w:val="22"/>
        </w:rPr>
        <w:t xml:space="preserve">is COVID-19 positive or symptomatic – exceptions </w:t>
      </w:r>
      <w:r>
        <w:rPr>
          <w:rFonts w:ascii="Arial" w:hAnsi="Arial" w:cs="Arial"/>
          <w:sz w:val="22"/>
          <w:szCs w:val="22"/>
        </w:rPr>
        <w:t xml:space="preserve">may be </w:t>
      </w:r>
      <w:r w:rsidR="4FDF9838" w:rsidRPr="006B33DA">
        <w:rPr>
          <w:rFonts w:ascii="Arial" w:hAnsi="Arial" w:cs="Arial"/>
          <w:sz w:val="22"/>
          <w:szCs w:val="22"/>
        </w:rPr>
        <w:t xml:space="preserve">made for </w:t>
      </w:r>
      <w:r>
        <w:rPr>
          <w:rFonts w:ascii="Arial" w:hAnsi="Arial" w:cs="Arial"/>
          <w:sz w:val="22"/>
          <w:szCs w:val="22"/>
        </w:rPr>
        <w:t xml:space="preserve">essential caregivers and </w:t>
      </w:r>
      <w:r w:rsidR="4FDF9838" w:rsidRPr="006B33DA">
        <w:rPr>
          <w:rFonts w:ascii="Arial" w:hAnsi="Arial" w:cs="Arial"/>
          <w:sz w:val="22"/>
          <w:szCs w:val="22"/>
        </w:rPr>
        <w:t>compassionate care visits</w:t>
      </w:r>
    </w:p>
    <w:p w14:paraId="1EC20434" w14:textId="77777777" w:rsidR="006B33DA" w:rsidRDefault="54294164" w:rsidP="006B33DA">
      <w:pPr>
        <w:pStyle w:val="ListParagraph"/>
        <w:numPr>
          <w:ilvl w:val="1"/>
          <w:numId w:val="13"/>
        </w:numPr>
        <w:rPr>
          <w:rFonts w:ascii="Arial" w:hAnsi="Arial" w:cs="Arial"/>
          <w:sz w:val="22"/>
          <w:szCs w:val="22"/>
        </w:rPr>
      </w:pPr>
      <w:r w:rsidRPr="006B33DA">
        <w:rPr>
          <w:rFonts w:ascii="Arial" w:hAnsi="Arial" w:cs="Arial"/>
          <w:sz w:val="22"/>
          <w:szCs w:val="22"/>
        </w:rPr>
        <w:t>V</w:t>
      </w:r>
      <w:r w:rsidR="445E3AA1" w:rsidRPr="006B33DA">
        <w:rPr>
          <w:rFonts w:ascii="Arial" w:hAnsi="Arial" w:cs="Arial"/>
          <w:sz w:val="22"/>
          <w:szCs w:val="22"/>
        </w:rPr>
        <w:t xml:space="preserve">isiting rights may be restricted or revoked </w:t>
      </w:r>
      <w:r w:rsidRPr="006B33DA">
        <w:rPr>
          <w:rFonts w:ascii="Arial" w:hAnsi="Arial" w:cs="Arial"/>
          <w:sz w:val="22"/>
          <w:szCs w:val="22"/>
        </w:rPr>
        <w:t>for individual</w:t>
      </w:r>
      <w:r w:rsidR="006B33DA" w:rsidRPr="006B33DA">
        <w:rPr>
          <w:rFonts w:ascii="Arial" w:hAnsi="Arial" w:cs="Arial"/>
          <w:sz w:val="22"/>
          <w:szCs w:val="22"/>
        </w:rPr>
        <w:t xml:space="preserve">s </w:t>
      </w:r>
      <w:r w:rsidRPr="006B33DA">
        <w:rPr>
          <w:rFonts w:ascii="Arial" w:hAnsi="Arial" w:cs="Arial"/>
          <w:sz w:val="22"/>
          <w:szCs w:val="22"/>
        </w:rPr>
        <w:t xml:space="preserve">if </w:t>
      </w:r>
      <w:r w:rsidR="5F1287E5" w:rsidRPr="006B33DA">
        <w:rPr>
          <w:rFonts w:ascii="Arial" w:hAnsi="Arial" w:cs="Arial"/>
          <w:sz w:val="22"/>
          <w:szCs w:val="22"/>
        </w:rPr>
        <w:t xml:space="preserve">communicated </w:t>
      </w:r>
      <w:r w:rsidRPr="006B33DA">
        <w:rPr>
          <w:rFonts w:ascii="Arial" w:hAnsi="Arial" w:cs="Arial"/>
          <w:sz w:val="22"/>
          <w:szCs w:val="22"/>
        </w:rPr>
        <w:t>safety measures are not followed</w:t>
      </w:r>
      <w:r w:rsidR="006B33DA" w:rsidRPr="006B33DA">
        <w:rPr>
          <w:rFonts w:ascii="Arial" w:hAnsi="Arial" w:cs="Arial"/>
          <w:sz w:val="22"/>
          <w:szCs w:val="22"/>
        </w:rPr>
        <w:t xml:space="preserve"> </w:t>
      </w:r>
    </w:p>
    <w:p w14:paraId="467AC940" w14:textId="6B3C0E23" w:rsidR="142F7E67" w:rsidRPr="00592DF6" w:rsidRDefault="5F1287E5" w:rsidP="006B33DA">
      <w:pPr>
        <w:pStyle w:val="ListParagraph"/>
        <w:numPr>
          <w:ilvl w:val="1"/>
          <w:numId w:val="13"/>
        </w:numPr>
        <w:rPr>
          <w:rStyle w:val="Emphasis"/>
          <w:rFonts w:ascii="Arial" w:hAnsi="Arial" w:cs="Arial"/>
          <w:color w:val="000000" w:themeColor="text1"/>
          <w:sz w:val="22"/>
          <w:szCs w:val="22"/>
        </w:rPr>
      </w:pPr>
      <w:r w:rsidRPr="006B33DA">
        <w:rPr>
          <w:rFonts w:ascii="Arial" w:hAnsi="Arial" w:cs="Arial"/>
          <w:sz w:val="22"/>
          <w:szCs w:val="22"/>
        </w:rPr>
        <w:t xml:space="preserve">Visiting rights will be revoked for </w:t>
      </w:r>
      <w:r w:rsidR="006B33DA">
        <w:rPr>
          <w:rFonts w:ascii="Arial" w:hAnsi="Arial" w:cs="Arial"/>
          <w:sz w:val="22"/>
          <w:szCs w:val="22"/>
        </w:rPr>
        <w:t xml:space="preserve">visitors </w:t>
      </w:r>
      <w:r w:rsidR="1DAD1F63" w:rsidRPr="006B33DA">
        <w:rPr>
          <w:rFonts w:ascii="Arial" w:hAnsi="Arial" w:cs="Arial"/>
          <w:sz w:val="22"/>
          <w:szCs w:val="22"/>
        </w:rPr>
        <w:t>i</w:t>
      </w:r>
      <w:r w:rsidR="7BB9C367" w:rsidRPr="006B33DA">
        <w:rPr>
          <w:rFonts w:ascii="Arial" w:hAnsi="Arial" w:cs="Arial"/>
          <w:sz w:val="22"/>
          <w:szCs w:val="22"/>
        </w:rPr>
        <w:t>f they are</w:t>
      </w:r>
      <w:r w:rsidR="1DAD1F63" w:rsidRPr="006B33DA">
        <w:rPr>
          <w:rFonts w:ascii="Arial" w:hAnsi="Arial" w:cs="Arial"/>
          <w:sz w:val="22"/>
          <w:szCs w:val="22"/>
        </w:rPr>
        <w:t xml:space="preserve"> COVID-19 positive or </w:t>
      </w:r>
      <w:r w:rsidR="6765BA5A" w:rsidRPr="006B33DA">
        <w:rPr>
          <w:rFonts w:ascii="Arial" w:hAnsi="Arial" w:cs="Arial"/>
          <w:sz w:val="22"/>
          <w:szCs w:val="22"/>
        </w:rPr>
        <w:t>are</w:t>
      </w:r>
      <w:r w:rsidR="1DAD1F63" w:rsidRPr="006B33DA">
        <w:rPr>
          <w:rFonts w:ascii="Arial" w:hAnsi="Arial" w:cs="Arial"/>
          <w:sz w:val="22"/>
          <w:szCs w:val="22"/>
        </w:rPr>
        <w:t xml:space="preserve"> exhibiting signs or symptoms of COVID-19</w:t>
      </w:r>
    </w:p>
    <w:p w14:paraId="1A5EACD1" w14:textId="0C7068FD" w:rsidR="74ED78A8" w:rsidRPr="00592DF6" w:rsidRDefault="74ED78A8" w:rsidP="74ED78A8">
      <w:pPr>
        <w:rPr>
          <w:rFonts w:ascii="Arial" w:hAnsi="Arial" w:cs="Arial"/>
          <w:sz w:val="22"/>
          <w:szCs w:val="22"/>
        </w:rPr>
      </w:pPr>
    </w:p>
    <w:p w14:paraId="5DB8B64A" w14:textId="4F08A15F" w:rsidR="00AF02B8" w:rsidRDefault="00AF02B8" w:rsidP="00AF02B8">
      <w:pPr>
        <w:pStyle w:val="ListParagraph"/>
        <w:numPr>
          <w:ilvl w:val="0"/>
          <w:numId w:val="13"/>
        </w:numPr>
        <w:rPr>
          <w:rFonts w:ascii="Arial" w:hAnsi="Arial" w:cs="Arial"/>
          <w:b/>
          <w:bCs/>
          <w:sz w:val="22"/>
          <w:szCs w:val="22"/>
        </w:rPr>
      </w:pPr>
      <w:r>
        <w:rPr>
          <w:rFonts w:ascii="Arial" w:hAnsi="Arial" w:cs="Arial"/>
          <w:b/>
          <w:bCs/>
          <w:sz w:val="22"/>
          <w:szCs w:val="22"/>
        </w:rPr>
        <w:t xml:space="preserve">Exception from Suspending Level 2 Visits </w:t>
      </w:r>
    </w:p>
    <w:p w14:paraId="192389D6" w14:textId="2817F0C1" w:rsidR="00AF02B8" w:rsidRDefault="00AF02B8" w:rsidP="00AF02B8">
      <w:pPr>
        <w:pStyle w:val="ListParagraph"/>
        <w:numPr>
          <w:ilvl w:val="1"/>
          <w:numId w:val="13"/>
        </w:numPr>
        <w:rPr>
          <w:rFonts w:ascii="Arial" w:hAnsi="Arial" w:cs="Arial"/>
          <w:sz w:val="22"/>
          <w:szCs w:val="22"/>
        </w:rPr>
      </w:pPr>
      <w:r w:rsidRPr="00AF02B8">
        <w:rPr>
          <w:rFonts w:ascii="Arial" w:hAnsi="Arial" w:cs="Arial"/>
          <w:sz w:val="22"/>
          <w:szCs w:val="22"/>
        </w:rPr>
        <w:lastRenderedPageBreak/>
        <w:t xml:space="preserve">The facility may choose to continue Level 2 visitation and activities when accepting COVID-19 positive move-ins/admissions if safe </w:t>
      </w:r>
      <w:proofErr w:type="spellStart"/>
      <w:r w:rsidRPr="00AF02B8">
        <w:rPr>
          <w:rFonts w:ascii="Arial" w:hAnsi="Arial" w:cs="Arial"/>
          <w:sz w:val="22"/>
          <w:szCs w:val="22"/>
        </w:rPr>
        <w:t>cohorting</w:t>
      </w:r>
      <w:proofErr w:type="spellEnd"/>
      <w:r w:rsidRPr="00AF02B8">
        <w:rPr>
          <w:rFonts w:ascii="Arial" w:hAnsi="Arial" w:cs="Arial"/>
          <w:sz w:val="22"/>
          <w:szCs w:val="22"/>
        </w:rPr>
        <w:t xml:space="preserve"> procedures are in place</w:t>
      </w:r>
    </w:p>
    <w:p w14:paraId="397BED1D" w14:textId="0E8F6938" w:rsidR="00AF02B8" w:rsidRPr="00AF02B8" w:rsidRDefault="00AF02B8" w:rsidP="00AF02B8">
      <w:pPr>
        <w:pStyle w:val="ListParagraph"/>
        <w:numPr>
          <w:ilvl w:val="1"/>
          <w:numId w:val="13"/>
        </w:numPr>
        <w:rPr>
          <w:rFonts w:ascii="Arial" w:hAnsi="Arial" w:cs="Arial"/>
          <w:sz w:val="22"/>
          <w:szCs w:val="22"/>
        </w:rPr>
      </w:pPr>
      <w:r>
        <w:rPr>
          <w:rFonts w:ascii="Arial" w:hAnsi="Arial" w:cs="Arial"/>
          <w:sz w:val="22"/>
          <w:szCs w:val="22"/>
        </w:rPr>
        <w:t>Exceptions will be evaluated on a case by case basis</w:t>
      </w:r>
    </w:p>
    <w:p w14:paraId="5395778B" w14:textId="77777777" w:rsidR="00AF02B8" w:rsidRPr="00AF02B8" w:rsidRDefault="00AF02B8" w:rsidP="00AF02B8">
      <w:pPr>
        <w:pStyle w:val="ListParagraph"/>
        <w:ind w:left="1440"/>
        <w:rPr>
          <w:rFonts w:ascii="Arial" w:hAnsi="Arial" w:cs="Arial"/>
          <w:b/>
          <w:bCs/>
          <w:sz w:val="22"/>
          <w:szCs w:val="22"/>
        </w:rPr>
      </w:pPr>
    </w:p>
    <w:p w14:paraId="1694F506" w14:textId="0BD4DC4E" w:rsidR="003712AD" w:rsidRPr="006B33DA" w:rsidRDefault="00E3070F" w:rsidP="006B33DA">
      <w:pPr>
        <w:pStyle w:val="ListParagraph"/>
        <w:numPr>
          <w:ilvl w:val="0"/>
          <w:numId w:val="13"/>
        </w:numPr>
        <w:rPr>
          <w:rFonts w:ascii="Arial" w:hAnsi="Arial" w:cs="Arial"/>
          <w:b/>
          <w:bCs/>
          <w:sz w:val="22"/>
          <w:szCs w:val="22"/>
        </w:rPr>
      </w:pPr>
      <w:r w:rsidRPr="006B33DA">
        <w:rPr>
          <w:rFonts w:ascii="Arial" w:hAnsi="Arial" w:cs="Arial"/>
          <w:b/>
          <w:bCs/>
          <w:sz w:val="22"/>
          <w:szCs w:val="22"/>
        </w:rPr>
        <w:t xml:space="preserve">Concerns with </w:t>
      </w:r>
      <w:r w:rsidR="001D02FF">
        <w:rPr>
          <w:rFonts w:ascii="Arial" w:hAnsi="Arial" w:cs="Arial"/>
          <w:b/>
          <w:bCs/>
          <w:sz w:val="22"/>
          <w:szCs w:val="22"/>
        </w:rPr>
        <w:t>Visitation Modification</w:t>
      </w:r>
      <w:r w:rsidRPr="006B33DA">
        <w:rPr>
          <w:rFonts w:ascii="Arial" w:hAnsi="Arial" w:cs="Arial"/>
          <w:b/>
          <w:bCs/>
          <w:sz w:val="22"/>
          <w:szCs w:val="22"/>
        </w:rPr>
        <w:t xml:space="preserve"> Policy</w:t>
      </w:r>
      <w:r w:rsidR="00784DB5" w:rsidRPr="006B33DA">
        <w:rPr>
          <w:rFonts w:ascii="Arial" w:hAnsi="Arial" w:cs="Arial"/>
          <w:b/>
          <w:bCs/>
          <w:sz w:val="22"/>
          <w:szCs w:val="22"/>
        </w:rPr>
        <w:t xml:space="preserve"> can be directed to</w:t>
      </w:r>
      <w:r w:rsidR="001350DD" w:rsidRPr="006B33DA">
        <w:rPr>
          <w:rFonts w:ascii="Arial" w:hAnsi="Arial" w:cs="Arial"/>
          <w:b/>
          <w:bCs/>
          <w:sz w:val="22"/>
          <w:szCs w:val="22"/>
        </w:rPr>
        <w:t xml:space="preserve">:  </w:t>
      </w:r>
    </w:p>
    <w:p w14:paraId="0AE87D49" w14:textId="2C88937C" w:rsidR="00784DB5" w:rsidRPr="0098207E" w:rsidRDefault="00784DB5" w:rsidP="142F7E67">
      <w:pPr>
        <w:rPr>
          <w:rFonts w:ascii="Arial" w:hAnsi="Arial" w:cs="Arial"/>
          <w:sz w:val="22"/>
          <w:szCs w:val="22"/>
          <w:highlight w:val="yellow"/>
        </w:rPr>
      </w:pPr>
      <w:r w:rsidRPr="00592DF6">
        <w:rPr>
          <w:rFonts w:ascii="Arial" w:hAnsi="Arial" w:cs="Arial"/>
          <w:sz w:val="22"/>
          <w:szCs w:val="22"/>
        </w:rPr>
        <w:tab/>
        <w:t xml:space="preserve">a. </w:t>
      </w:r>
      <w:r w:rsidR="0098207E" w:rsidRPr="0098207E">
        <w:rPr>
          <w:rFonts w:ascii="Arial" w:hAnsi="Arial" w:cs="Arial"/>
          <w:sz w:val="22"/>
          <w:szCs w:val="22"/>
          <w:highlight w:val="yellow"/>
        </w:rPr>
        <w:t>xxx</w:t>
      </w:r>
      <w:r w:rsidRPr="0098207E">
        <w:rPr>
          <w:rFonts w:ascii="Arial" w:hAnsi="Arial" w:cs="Arial"/>
          <w:sz w:val="22"/>
          <w:szCs w:val="22"/>
          <w:highlight w:val="yellow"/>
        </w:rPr>
        <w:t xml:space="preserve"> (facility staff member)</w:t>
      </w:r>
    </w:p>
    <w:p w14:paraId="253DCD91" w14:textId="1BCEC560" w:rsidR="00784DB5" w:rsidRPr="00592DF6" w:rsidRDefault="00784DB5" w:rsidP="142F7E67">
      <w:pPr>
        <w:ind w:left="720"/>
        <w:rPr>
          <w:rStyle w:val="eop"/>
          <w:rFonts w:ascii="Arial" w:hAnsi="Arial" w:cs="Arial"/>
          <w:color w:val="000000" w:themeColor="text1"/>
          <w:sz w:val="22"/>
          <w:szCs w:val="22"/>
        </w:rPr>
      </w:pPr>
      <w:r w:rsidRPr="00592DF6">
        <w:rPr>
          <w:rFonts w:ascii="Arial" w:hAnsi="Arial" w:cs="Arial"/>
          <w:sz w:val="22"/>
          <w:szCs w:val="22"/>
        </w:rPr>
        <w:t xml:space="preserve">b. </w:t>
      </w:r>
      <w:r w:rsidRPr="00592DF6">
        <w:rPr>
          <w:rStyle w:val="normaltextrun"/>
          <w:rFonts w:ascii="Arial" w:hAnsi="Arial" w:cs="Arial"/>
          <w:color w:val="000000"/>
          <w:sz w:val="22"/>
          <w:szCs w:val="22"/>
          <w:shd w:val="clear" w:color="auto" w:fill="FFFFFF"/>
        </w:rPr>
        <w:t>Office of Ombudsman for Long-Term Care at 651-431-2555 or 1-800-657-3591 to request advocacy services.</w:t>
      </w:r>
      <w:r w:rsidRPr="00592DF6">
        <w:rPr>
          <w:rStyle w:val="eop"/>
          <w:rFonts w:ascii="Arial" w:hAnsi="Arial" w:cs="Arial"/>
          <w:color w:val="000000"/>
          <w:sz w:val="22"/>
          <w:szCs w:val="22"/>
          <w:shd w:val="clear" w:color="auto" w:fill="FFFFFF"/>
        </w:rPr>
        <w:t> </w:t>
      </w:r>
    </w:p>
    <w:sectPr w:rsidR="00784DB5" w:rsidRPr="00592DF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AE8D" w14:textId="77777777" w:rsidR="00AA27A4" w:rsidRDefault="00AA27A4">
      <w:r>
        <w:separator/>
      </w:r>
    </w:p>
  </w:endnote>
  <w:endnote w:type="continuationSeparator" w:id="0">
    <w:p w14:paraId="5F420450" w14:textId="77777777" w:rsidR="00AA27A4" w:rsidRDefault="00AA27A4">
      <w:r>
        <w:continuationSeparator/>
      </w:r>
    </w:p>
  </w:endnote>
  <w:endnote w:type="continuationNotice" w:id="1">
    <w:p w14:paraId="2BDCC6C6" w14:textId="77777777" w:rsidR="00AA27A4" w:rsidRDefault="00AA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925826"/>
      <w:docPartObj>
        <w:docPartGallery w:val="Page Numbers (Bottom of Page)"/>
        <w:docPartUnique/>
      </w:docPartObj>
    </w:sdtPr>
    <w:sdtEndPr>
      <w:rPr>
        <w:color w:val="7F7F7F" w:themeColor="background1" w:themeShade="7F"/>
        <w:spacing w:val="60"/>
      </w:rPr>
    </w:sdtEndPr>
    <w:sdtContent>
      <w:p w14:paraId="055A549F" w14:textId="72E4D9DF" w:rsidR="0028326F" w:rsidRDefault="002832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7E6493" w14:textId="471DD1D9" w:rsidR="49229EE2" w:rsidRDefault="49229EE2" w:rsidP="001D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B714" w14:textId="77777777" w:rsidR="00AA27A4" w:rsidRDefault="00AA27A4">
      <w:r>
        <w:separator/>
      </w:r>
    </w:p>
  </w:footnote>
  <w:footnote w:type="continuationSeparator" w:id="0">
    <w:p w14:paraId="4492B88F" w14:textId="77777777" w:rsidR="00AA27A4" w:rsidRDefault="00AA27A4">
      <w:r>
        <w:continuationSeparator/>
      </w:r>
    </w:p>
  </w:footnote>
  <w:footnote w:type="continuationNotice" w:id="1">
    <w:p w14:paraId="7BC3961D" w14:textId="77777777" w:rsidR="00AA27A4" w:rsidRDefault="00AA2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9229EE2" w14:paraId="3750B06A" w14:textId="77777777" w:rsidTr="001D02FF">
      <w:tc>
        <w:tcPr>
          <w:tcW w:w="3120" w:type="dxa"/>
        </w:tcPr>
        <w:p w14:paraId="56DA648C" w14:textId="5778A3CE" w:rsidR="49229EE2" w:rsidRDefault="49229EE2" w:rsidP="001D02FF">
          <w:pPr>
            <w:pStyle w:val="Header"/>
            <w:ind w:left="-115"/>
          </w:pPr>
        </w:p>
      </w:tc>
      <w:tc>
        <w:tcPr>
          <w:tcW w:w="3120" w:type="dxa"/>
        </w:tcPr>
        <w:p w14:paraId="2CA99636" w14:textId="2CC26FD1" w:rsidR="49229EE2" w:rsidRDefault="49229EE2" w:rsidP="001D02FF">
          <w:pPr>
            <w:pStyle w:val="Header"/>
            <w:jc w:val="center"/>
          </w:pPr>
        </w:p>
      </w:tc>
      <w:tc>
        <w:tcPr>
          <w:tcW w:w="3120" w:type="dxa"/>
        </w:tcPr>
        <w:p w14:paraId="738CE908" w14:textId="4C513FAB" w:rsidR="49229EE2" w:rsidRDefault="49229EE2" w:rsidP="001D02FF">
          <w:pPr>
            <w:pStyle w:val="Header"/>
            <w:ind w:right="-115"/>
            <w:jc w:val="right"/>
          </w:pPr>
        </w:p>
      </w:tc>
    </w:tr>
  </w:tbl>
  <w:p w14:paraId="4BAEF0CA" w14:textId="69B032B6" w:rsidR="49229EE2" w:rsidRDefault="49229EE2" w:rsidP="001D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226"/>
    <w:multiLevelType w:val="hybridMultilevel"/>
    <w:tmpl w:val="4FB2A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E5C5B"/>
    <w:multiLevelType w:val="hybridMultilevel"/>
    <w:tmpl w:val="CD82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09A4"/>
    <w:multiLevelType w:val="hybridMultilevel"/>
    <w:tmpl w:val="D1B0D832"/>
    <w:lvl w:ilvl="0" w:tplc="6930B1C8">
      <w:start w:val="1"/>
      <w:numFmt w:val="decimal"/>
      <w:lvlText w:val="%1."/>
      <w:lvlJc w:val="left"/>
      <w:pPr>
        <w:ind w:left="720" w:hanging="360"/>
      </w:pPr>
    </w:lvl>
    <w:lvl w:ilvl="1" w:tplc="FF9C9E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F55"/>
    <w:multiLevelType w:val="hybridMultilevel"/>
    <w:tmpl w:val="BA88A66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A27DC"/>
    <w:multiLevelType w:val="multilevel"/>
    <w:tmpl w:val="D22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C1B42"/>
    <w:multiLevelType w:val="hybridMultilevel"/>
    <w:tmpl w:val="B328A30C"/>
    <w:lvl w:ilvl="0" w:tplc="EC983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A4B5A"/>
    <w:multiLevelType w:val="hybridMultilevel"/>
    <w:tmpl w:val="23CA86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54DE9"/>
    <w:multiLevelType w:val="hybridMultilevel"/>
    <w:tmpl w:val="4FDAB35E"/>
    <w:lvl w:ilvl="0" w:tplc="5A1EAF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30071"/>
    <w:multiLevelType w:val="hybridMultilevel"/>
    <w:tmpl w:val="5A28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D611C"/>
    <w:multiLevelType w:val="hybridMultilevel"/>
    <w:tmpl w:val="969EA8B8"/>
    <w:lvl w:ilvl="0" w:tplc="8F1A5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E3607"/>
    <w:multiLevelType w:val="multilevel"/>
    <w:tmpl w:val="BFFE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C01FD"/>
    <w:multiLevelType w:val="hybridMultilevel"/>
    <w:tmpl w:val="FFFFFFFF"/>
    <w:lvl w:ilvl="0" w:tplc="EAA65F68">
      <w:start w:val="1"/>
      <w:numFmt w:val="bullet"/>
      <w:lvlText w:val=""/>
      <w:lvlJc w:val="left"/>
      <w:pPr>
        <w:ind w:left="720" w:hanging="360"/>
      </w:pPr>
      <w:rPr>
        <w:rFonts w:ascii="Symbol" w:hAnsi="Symbol" w:hint="default"/>
      </w:rPr>
    </w:lvl>
    <w:lvl w:ilvl="1" w:tplc="6C2E7932">
      <w:start w:val="1"/>
      <w:numFmt w:val="bullet"/>
      <w:lvlText w:val=""/>
      <w:lvlJc w:val="left"/>
      <w:pPr>
        <w:ind w:left="1440" w:hanging="360"/>
      </w:pPr>
      <w:rPr>
        <w:rFonts w:ascii="Symbol" w:hAnsi="Symbol" w:hint="default"/>
      </w:rPr>
    </w:lvl>
    <w:lvl w:ilvl="2" w:tplc="EB00ED9A">
      <w:start w:val="1"/>
      <w:numFmt w:val="bullet"/>
      <w:lvlText w:val=""/>
      <w:lvlJc w:val="left"/>
      <w:pPr>
        <w:ind w:left="2160" w:hanging="360"/>
      </w:pPr>
      <w:rPr>
        <w:rFonts w:ascii="Wingdings" w:hAnsi="Wingdings" w:hint="default"/>
      </w:rPr>
    </w:lvl>
    <w:lvl w:ilvl="3" w:tplc="CA688154">
      <w:start w:val="1"/>
      <w:numFmt w:val="bullet"/>
      <w:lvlText w:val=""/>
      <w:lvlJc w:val="left"/>
      <w:pPr>
        <w:ind w:left="2880" w:hanging="360"/>
      </w:pPr>
      <w:rPr>
        <w:rFonts w:ascii="Symbol" w:hAnsi="Symbol" w:hint="default"/>
      </w:rPr>
    </w:lvl>
    <w:lvl w:ilvl="4" w:tplc="E85CAEBC">
      <w:start w:val="1"/>
      <w:numFmt w:val="bullet"/>
      <w:lvlText w:val="o"/>
      <w:lvlJc w:val="left"/>
      <w:pPr>
        <w:ind w:left="3600" w:hanging="360"/>
      </w:pPr>
      <w:rPr>
        <w:rFonts w:ascii="Courier New" w:hAnsi="Courier New" w:hint="default"/>
      </w:rPr>
    </w:lvl>
    <w:lvl w:ilvl="5" w:tplc="E118E07C">
      <w:start w:val="1"/>
      <w:numFmt w:val="bullet"/>
      <w:lvlText w:val=""/>
      <w:lvlJc w:val="left"/>
      <w:pPr>
        <w:ind w:left="4320" w:hanging="360"/>
      </w:pPr>
      <w:rPr>
        <w:rFonts w:ascii="Wingdings" w:hAnsi="Wingdings" w:hint="default"/>
      </w:rPr>
    </w:lvl>
    <w:lvl w:ilvl="6" w:tplc="7D602A64">
      <w:start w:val="1"/>
      <w:numFmt w:val="bullet"/>
      <w:lvlText w:val=""/>
      <w:lvlJc w:val="left"/>
      <w:pPr>
        <w:ind w:left="5040" w:hanging="360"/>
      </w:pPr>
      <w:rPr>
        <w:rFonts w:ascii="Symbol" w:hAnsi="Symbol" w:hint="default"/>
      </w:rPr>
    </w:lvl>
    <w:lvl w:ilvl="7" w:tplc="C910F7FE">
      <w:start w:val="1"/>
      <w:numFmt w:val="bullet"/>
      <w:lvlText w:val="o"/>
      <w:lvlJc w:val="left"/>
      <w:pPr>
        <w:ind w:left="5760" w:hanging="360"/>
      </w:pPr>
      <w:rPr>
        <w:rFonts w:ascii="Courier New" w:hAnsi="Courier New" w:hint="default"/>
      </w:rPr>
    </w:lvl>
    <w:lvl w:ilvl="8" w:tplc="79F2A53A">
      <w:start w:val="1"/>
      <w:numFmt w:val="bullet"/>
      <w:lvlText w:val=""/>
      <w:lvlJc w:val="left"/>
      <w:pPr>
        <w:ind w:left="6480" w:hanging="360"/>
      </w:pPr>
      <w:rPr>
        <w:rFonts w:ascii="Wingdings" w:hAnsi="Wingdings" w:hint="default"/>
      </w:rPr>
    </w:lvl>
  </w:abstractNum>
  <w:abstractNum w:abstractNumId="12" w15:restartNumberingAfterBreak="0">
    <w:nsid w:val="594B5DDD"/>
    <w:multiLevelType w:val="multilevel"/>
    <w:tmpl w:val="7918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46B33"/>
    <w:multiLevelType w:val="multilevel"/>
    <w:tmpl w:val="A10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54787"/>
    <w:multiLevelType w:val="hybridMultilevel"/>
    <w:tmpl w:val="FFFFFFFF"/>
    <w:lvl w:ilvl="0" w:tplc="8A045000">
      <w:start w:val="1"/>
      <w:numFmt w:val="bullet"/>
      <w:lvlText w:val=""/>
      <w:lvlJc w:val="left"/>
      <w:pPr>
        <w:ind w:left="720" w:hanging="360"/>
      </w:pPr>
      <w:rPr>
        <w:rFonts w:ascii="Symbol" w:hAnsi="Symbol" w:hint="default"/>
      </w:rPr>
    </w:lvl>
    <w:lvl w:ilvl="1" w:tplc="AAC4CD84">
      <w:start w:val="1"/>
      <w:numFmt w:val="bullet"/>
      <w:lvlText w:val=""/>
      <w:lvlJc w:val="left"/>
      <w:pPr>
        <w:ind w:left="1440" w:hanging="360"/>
      </w:pPr>
      <w:rPr>
        <w:rFonts w:ascii="Symbol" w:hAnsi="Symbol" w:hint="default"/>
      </w:rPr>
    </w:lvl>
    <w:lvl w:ilvl="2" w:tplc="BA7A882C">
      <w:start w:val="1"/>
      <w:numFmt w:val="bullet"/>
      <w:lvlText w:val=""/>
      <w:lvlJc w:val="left"/>
      <w:pPr>
        <w:ind w:left="2160" w:hanging="360"/>
      </w:pPr>
      <w:rPr>
        <w:rFonts w:ascii="Wingdings" w:hAnsi="Wingdings" w:hint="default"/>
      </w:rPr>
    </w:lvl>
    <w:lvl w:ilvl="3" w:tplc="6C206B10">
      <w:start w:val="1"/>
      <w:numFmt w:val="bullet"/>
      <w:lvlText w:val=""/>
      <w:lvlJc w:val="left"/>
      <w:pPr>
        <w:ind w:left="2880" w:hanging="360"/>
      </w:pPr>
      <w:rPr>
        <w:rFonts w:ascii="Symbol" w:hAnsi="Symbol" w:hint="default"/>
      </w:rPr>
    </w:lvl>
    <w:lvl w:ilvl="4" w:tplc="B516AAEA">
      <w:start w:val="1"/>
      <w:numFmt w:val="bullet"/>
      <w:lvlText w:val="o"/>
      <w:lvlJc w:val="left"/>
      <w:pPr>
        <w:ind w:left="3600" w:hanging="360"/>
      </w:pPr>
      <w:rPr>
        <w:rFonts w:ascii="Courier New" w:hAnsi="Courier New" w:hint="default"/>
      </w:rPr>
    </w:lvl>
    <w:lvl w:ilvl="5" w:tplc="60A8745A">
      <w:start w:val="1"/>
      <w:numFmt w:val="bullet"/>
      <w:lvlText w:val=""/>
      <w:lvlJc w:val="left"/>
      <w:pPr>
        <w:ind w:left="4320" w:hanging="360"/>
      </w:pPr>
      <w:rPr>
        <w:rFonts w:ascii="Wingdings" w:hAnsi="Wingdings" w:hint="default"/>
      </w:rPr>
    </w:lvl>
    <w:lvl w:ilvl="6" w:tplc="407088E2">
      <w:start w:val="1"/>
      <w:numFmt w:val="bullet"/>
      <w:lvlText w:val=""/>
      <w:lvlJc w:val="left"/>
      <w:pPr>
        <w:ind w:left="5040" w:hanging="360"/>
      </w:pPr>
      <w:rPr>
        <w:rFonts w:ascii="Symbol" w:hAnsi="Symbol" w:hint="default"/>
      </w:rPr>
    </w:lvl>
    <w:lvl w:ilvl="7" w:tplc="D55E21A8">
      <w:start w:val="1"/>
      <w:numFmt w:val="bullet"/>
      <w:lvlText w:val="o"/>
      <w:lvlJc w:val="left"/>
      <w:pPr>
        <w:ind w:left="5760" w:hanging="360"/>
      </w:pPr>
      <w:rPr>
        <w:rFonts w:ascii="Courier New" w:hAnsi="Courier New" w:hint="default"/>
      </w:rPr>
    </w:lvl>
    <w:lvl w:ilvl="8" w:tplc="B3568C94">
      <w:start w:val="1"/>
      <w:numFmt w:val="bullet"/>
      <w:lvlText w:val=""/>
      <w:lvlJc w:val="left"/>
      <w:pPr>
        <w:ind w:left="6480" w:hanging="360"/>
      </w:pPr>
      <w:rPr>
        <w:rFonts w:ascii="Wingdings" w:hAnsi="Wingdings" w:hint="default"/>
      </w:rPr>
    </w:lvl>
  </w:abstractNum>
  <w:abstractNum w:abstractNumId="15" w15:restartNumberingAfterBreak="0">
    <w:nsid w:val="65A524A9"/>
    <w:multiLevelType w:val="hybridMultilevel"/>
    <w:tmpl w:val="10F01714"/>
    <w:lvl w:ilvl="0" w:tplc="5A1EAF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6129B"/>
    <w:multiLevelType w:val="hybridMultilevel"/>
    <w:tmpl w:val="87AEB8A2"/>
    <w:lvl w:ilvl="0" w:tplc="5A1EAF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C7CB3"/>
    <w:multiLevelType w:val="hybridMultilevel"/>
    <w:tmpl w:val="587E4F2E"/>
    <w:lvl w:ilvl="0" w:tplc="9496BBA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357D51"/>
    <w:multiLevelType w:val="hybridMultilevel"/>
    <w:tmpl w:val="91222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7"/>
  </w:num>
  <w:num w:numId="5">
    <w:abstractNumId w:val="3"/>
  </w:num>
  <w:num w:numId="6">
    <w:abstractNumId w:val="13"/>
  </w:num>
  <w:num w:numId="7">
    <w:abstractNumId w:val="12"/>
  </w:num>
  <w:num w:numId="8">
    <w:abstractNumId w:val="4"/>
  </w:num>
  <w:num w:numId="9">
    <w:abstractNumId w:val="10"/>
  </w:num>
  <w:num w:numId="10">
    <w:abstractNumId w:val="0"/>
  </w:num>
  <w:num w:numId="11">
    <w:abstractNumId w:val="8"/>
  </w:num>
  <w:num w:numId="12">
    <w:abstractNumId w:val="18"/>
  </w:num>
  <w:num w:numId="13">
    <w:abstractNumId w:val="2"/>
  </w:num>
  <w:num w:numId="14">
    <w:abstractNumId w:val="16"/>
  </w:num>
  <w:num w:numId="15">
    <w:abstractNumId w:val="7"/>
  </w:num>
  <w:num w:numId="16">
    <w:abstractNumId w:val="15"/>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E5"/>
    <w:rsid w:val="0001A00C"/>
    <w:rsid w:val="00027AAC"/>
    <w:rsid w:val="00033050"/>
    <w:rsid w:val="00041FD5"/>
    <w:rsid w:val="000539BE"/>
    <w:rsid w:val="00061FD6"/>
    <w:rsid w:val="00063D9A"/>
    <w:rsid w:val="000744F7"/>
    <w:rsid w:val="0008620F"/>
    <w:rsid w:val="00092BAB"/>
    <w:rsid w:val="00094A62"/>
    <w:rsid w:val="000A7F07"/>
    <w:rsid w:val="000B4D05"/>
    <w:rsid w:val="000C257D"/>
    <w:rsid w:val="000C4DEB"/>
    <w:rsid w:val="000C53A4"/>
    <w:rsid w:val="000D0F57"/>
    <w:rsid w:val="000F0D03"/>
    <w:rsid w:val="000F7732"/>
    <w:rsid w:val="001350DD"/>
    <w:rsid w:val="001440A5"/>
    <w:rsid w:val="00145216"/>
    <w:rsid w:val="001477E6"/>
    <w:rsid w:val="00151993"/>
    <w:rsid w:val="001525F1"/>
    <w:rsid w:val="00162197"/>
    <w:rsid w:val="00171714"/>
    <w:rsid w:val="001948A1"/>
    <w:rsid w:val="001C67BF"/>
    <w:rsid w:val="001D02FF"/>
    <w:rsid w:val="001D1F4E"/>
    <w:rsid w:val="001D2923"/>
    <w:rsid w:val="001D6A1D"/>
    <w:rsid w:val="001E1F2B"/>
    <w:rsid w:val="001F1333"/>
    <w:rsid w:val="001F1468"/>
    <w:rsid w:val="001F3B64"/>
    <w:rsid w:val="001F6863"/>
    <w:rsid w:val="002245B6"/>
    <w:rsid w:val="002336CC"/>
    <w:rsid w:val="002359CE"/>
    <w:rsid w:val="00240725"/>
    <w:rsid w:val="00244716"/>
    <w:rsid w:val="00250BBD"/>
    <w:rsid w:val="002563A6"/>
    <w:rsid w:val="00272C4E"/>
    <w:rsid w:val="0027328E"/>
    <w:rsid w:val="00274D8A"/>
    <w:rsid w:val="0028326F"/>
    <w:rsid w:val="002B614F"/>
    <w:rsid w:val="002C5A45"/>
    <w:rsid w:val="002C7E84"/>
    <w:rsid w:val="002F1AD2"/>
    <w:rsid w:val="00303802"/>
    <w:rsid w:val="0032054C"/>
    <w:rsid w:val="00351CFF"/>
    <w:rsid w:val="00354700"/>
    <w:rsid w:val="003647BB"/>
    <w:rsid w:val="003712AD"/>
    <w:rsid w:val="00383DC2"/>
    <w:rsid w:val="003904B7"/>
    <w:rsid w:val="003950E4"/>
    <w:rsid w:val="003A005E"/>
    <w:rsid w:val="003A063E"/>
    <w:rsid w:val="003A297F"/>
    <w:rsid w:val="003A49F3"/>
    <w:rsid w:val="003B32B8"/>
    <w:rsid w:val="003C2BE1"/>
    <w:rsid w:val="003E48F4"/>
    <w:rsid w:val="003F572B"/>
    <w:rsid w:val="003F760C"/>
    <w:rsid w:val="00436FE0"/>
    <w:rsid w:val="004625FE"/>
    <w:rsid w:val="00491F1A"/>
    <w:rsid w:val="004B697C"/>
    <w:rsid w:val="005057FD"/>
    <w:rsid w:val="00534D6F"/>
    <w:rsid w:val="00545CF8"/>
    <w:rsid w:val="00570412"/>
    <w:rsid w:val="00592DF6"/>
    <w:rsid w:val="00596358"/>
    <w:rsid w:val="005A3EC5"/>
    <w:rsid w:val="005A442F"/>
    <w:rsid w:val="005A7818"/>
    <w:rsid w:val="005B7392"/>
    <w:rsid w:val="005C267B"/>
    <w:rsid w:val="00600618"/>
    <w:rsid w:val="00607714"/>
    <w:rsid w:val="006315AE"/>
    <w:rsid w:val="00635902"/>
    <w:rsid w:val="00637A97"/>
    <w:rsid w:val="00642FA6"/>
    <w:rsid w:val="00660FA6"/>
    <w:rsid w:val="006642C9"/>
    <w:rsid w:val="00665DF7"/>
    <w:rsid w:val="00680F0B"/>
    <w:rsid w:val="00685A52"/>
    <w:rsid w:val="00694640"/>
    <w:rsid w:val="006955AC"/>
    <w:rsid w:val="006A5D49"/>
    <w:rsid w:val="006B33DA"/>
    <w:rsid w:val="006C5EA2"/>
    <w:rsid w:val="006F15D2"/>
    <w:rsid w:val="006F3960"/>
    <w:rsid w:val="006F790D"/>
    <w:rsid w:val="00705622"/>
    <w:rsid w:val="00716844"/>
    <w:rsid w:val="007260DD"/>
    <w:rsid w:val="00734828"/>
    <w:rsid w:val="00740B97"/>
    <w:rsid w:val="00743BDB"/>
    <w:rsid w:val="007616AB"/>
    <w:rsid w:val="00770203"/>
    <w:rsid w:val="00784DB5"/>
    <w:rsid w:val="00791BE5"/>
    <w:rsid w:val="007A5C1F"/>
    <w:rsid w:val="007C0D03"/>
    <w:rsid w:val="007DDD85"/>
    <w:rsid w:val="007E1CC9"/>
    <w:rsid w:val="007F2DF2"/>
    <w:rsid w:val="007F70BC"/>
    <w:rsid w:val="00836C63"/>
    <w:rsid w:val="00854017"/>
    <w:rsid w:val="00860653"/>
    <w:rsid w:val="008639C6"/>
    <w:rsid w:val="00867E71"/>
    <w:rsid w:val="00875FDF"/>
    <w:rsid w:val="00880588"/>
    <w:rsid w:val="00886081"/>
    <w:rsid w:val="008A007F"/>
    <w:rsid w:val="008B7967"/>
    <w:rsid w:val="008C4A2E"/>
    <w:rsid w:val="008E2AB4"/>
    <w:rsid w:val="008F2097"/>
    <w:rsid w:val="00904EA7"/>
    <w:rsid w:val="0093309C"/>
    <w:rsid w:val="00937727"/>
    <w:rsid w:val="0096473E"/>
    <w:rsid w:val="00967ECD"/>
    <w:rsid w:val="00975833"/>
    <w:rsid w:val="0097B294"/>
    <w:rsid w:val="0098207E"/>
    <w:rsid w:val="009B3E7B"/>
    <w:rsid w:val="009B7B1E"/>
    <w:rsid w:val="009D79D3"/>
    <w:rsid w:val="009E146F"/>
    <w:rsid w:val="009F4314"/>
    <w:rsid w:val="009F543B"/>
    <w:rsid w:val="00A0385B"/>
    <w:rsid w:val="00A156D3"/>
    <w:rsid w:val="00A24512"/>
    <w:rsid w:val="00A501D8"/>
    <w:rsid w:val="00A52906"/>
    <w:rsid w:val="00A562CB"/>
    <w:rsid w:val="00A57823"/>
    <w:rsid w:val="00A63E41"/>
    <w:rsid w:val="00A72569"/>
    <w:rsid w:val="00A76ACD"/>
    <w:rsid w:val="00A779EB"/>
    <w:rsid w:val="00A83641"/>
    <w:rsid w:val="00A85BC6"/>
    <w:rsid w:val="00A99544"/>
    <w:rsid w:val="00AA0748"/>
    <w:rsid w:val="00AA27A4"/>
    <w:rsid w:val="00AB675E"/>
    <w:rsid w:val="00AC4333"/>
    <w:rsid w:val="00AD3FAC"/>
    <w:rsid w:val="00AF02B8"/>
    <w:rsid w:val="00B03EFE"/>
    <w:rsid w:val="00B06D50"/>
    <w:rsid w:val="00B2588A"/>
    <w:rsid w:val="00B40D8C"/>
    <w:rsid w:val="00B43E77"/>
    <w:rsid w:val="00B47A45"/>
    <w:rsid w:val="00B55FB1"/>
    <w:rsid w:val="00B6173C"/>
    <w:rsid w:val="00B63BDB"/>
    <w:rsid w:val="00B66873"/>
    <w:rsid w:val="00B81909"/>
    <w:rsid w:val="00B96884"/>
    <w:rsid w:val="00BA4572"/>
    <w:rsid w:val="00BA7417"/>
    <w:rsid w:val="00BC5CB3"/>
    <w:rsid w:val="00BC619F"/>
    <w:rsid w:val="00BC6ECC"/>
    <w:rsid w:val="00BD2D35"/>
    <w:rsid w:val="00BE456E"/>
    <w:rsid w:val="00BF02DC"/>
    <w:rsid w:val="00BF41F0"/>
    <w:rsid w:val="00C16E54"/>
    <w:rsid w:val="00C355DC"/>
    <w:rsid w:val="00C460B6"/>
    <w:rsid w:val="00C51AEA"/>
    <w:rsid w:val="00C52A84"/>
    <w:rsid w:val="00C64C3C"/>
    <w:rsid w:val="00C671FB"/>
    <w:rsid w:val="00C921F5"/>
    <w:rsid w:val="00C96664"/>
    <w:rsid w:val="00CA58B3"/>
    <w:rsid w:val="00CA7E4E"/>
    <w:rsid w:val="00CD0165"/>
    <w:rsid w:val="00CF16E3"/>
    <w:rsid w:val="00CF6D9A"/>
    <w:rsid w:val="00D1422E"/>
    <w:rsid w:val="00D1527C"/>
    <w:rsid w:val="00D1596F"/>
    <w:rsid w:val="00D31939"/>
    <w:rsid w:val="00D46DAC"/>
    <w:rsid w:val="00D52ADC"/>
    <w:rsid w:val="00D711B8"/>
    <w:rsid w:val="00D71F62"/>
    <w:rsid w:val="00D84D2B"/>
    <w:rsid w:val="00D84F2C"/>
    <w:rsid w:val="00D936AE"/>
    <w:rsid w:val="00D97D37"/>
    <w:rsid w:val="00DB03AB"/>
    <w:rsid w:val="00DF4DAD"/>
    <w:rsid w:val="00E039E3"/>
    <w:rsid w:val="00E13F9B"/>
    <w:rsid w:val="00E3070F"/>
    <w:rsid w:val="00E54330"/>
    <w:rsid w:val="00E55149"/>
    <w:rsid w:val="00E553DE"/>
    <w:rsid w:val="00E74969"/>
    <w:rsid w:val="00E81C5F"/>
    <w:rsid w:val="00E8552F"/>
    <w:rsid w:val="00E8654C"/>
    <w:rsid w:val="00EB59DE"/>
    <w:rsid w:val="00EC4612"/>
    <w:rsid w:val="00ED056E"/>
    <w:rsid w:val="00EF5ED7"/>
    <w:rsid w:val="00F11DE4"/>
    <w:rsid w:val="00F15EF7"/>
    <w:rsid w:val="00F41D2B"/>
    <w:rsid w:val="00F630F1"/>
    <w:rsid w:val="00F72299"/>
    <w:rsid w:val="00F90BFB"/>
    <w:rsid w:val="00FB7526"/>
    <w:rsid w:val="00FD1204"/>
    <w:rsid w:val="00FD4DCF"/>
    <w:rsid w:val="00FF3696"/>
    <w:rsid w:val="00FF4883"/>
    <w:rsid w:val="01DAA665"/>
    <w:rsid w:val="022396EE"/>
    <w:rsid w:val="0259FF79"/>
    <w:rsid w:val="02D1B49D"/>
    <w:rsid w:val="03F196CC"/>
    <w:rsid w:val="04A3681A"/>
    <w:rsid w:val="0BB707D2"/>
    <w:rsid w:val="0C72B051"/>
    <w:rsid w:val="0CBC6B3E"/>
    <w:rsid w:val="0CD9842B"/>
    <w:rsid w:val="0D63F3E8"/>
    <w:rsid w:val="0E749E84"/>
    <w:rsid w:val="0F9AEA4E"/>
    <w:rsid w:val="0FA92B6E"/>
    <w:rsid w:val="10B772A7"/>
    <w:rsid w:val="11841C3D"/>
    <w:rsid w:val="142F7E67"/>
    <w:rsid w:val="14409DE5"/>
    <w:rsid w:val="17B1581C"/>
    <w:rsid w:val="18CA7CE4"/>
    <w:rsid w:val="1AA0E317"/>
    <w:rsid w:val="1C1A047E"/>
    <w:rsid w:val="1CEC92CE"/>
    <w:rsid w:val="1DAD1F63"/>
    <w:rsid w:val="1E5C8615"/>
    <w:rsid w:val="21A9581C"/>
    <w:rsid w:val="21AF650F"/>
    <w:rsid w:val="2235070B"/>
    <w:rsid w:val="23DF0140"/>
    <w:rsid w:val="23F8067C"/>
    <w:rsid w:val="26E74287"/>
    <w:rsid w:val="2B20FB60"/>
    <w:rsid w:val="2C9C7274"/>
    <w:rsid w:val="2CBBBB0C"/>
    <w:rsid w:val="2D10537E"/>
    <w:rsid w:val="2D4672F7"/>
    <w:rsid w:val="2DF3498D"/>
    <w:rsid w:val="2FC9372F"/>
    <w:rsid w:val="3039EC9C"/>
    <w:rsid w:val="3059A380"/>
    <w:rsid w:val="308CF691"/>
    <w:rsid w:val="31A39EF7"/>
    <w:rsid w:val="337E244F"/>
    <w:rsid w:val="33B62F4D"/>
    <w:rsid w:val="340AD063"/>
    <w:rsid w:val="3443021D"/>
    <w:rsid w:val="35E016D4"/>
    <w:rsid w:val="368A91F9"/>
    <w:rsid w:val="38ED11A0"/>
    <w:rsid w:val="38F93340"/>
    <w:rsid w:val="39CD371D"/>
    <w:rsid w:val="3A17900A"/>
    <w:rsid w:val="3B34F6B2"/>
    <w:rsid w:val="3BD07463"/>
    <w:rsid w:val="3BD125DB"/>
    <w:rsid w:val="3C2A8444"/>
    <w:rsid w:val="3D3C9FD2"/>
    <w:rsid w:val="3FB6B2D9"/>
    <w:rsid w:val="40CBEE12"/>
    <w:rsid w:val="4118F90E"/>
    <w:rsid w:val="43D6B2B2"/>
    <w:rsid w:val="445E3AA1"/>
    <w:rsid w:val="4624938A"/>
    <w:rsid w:val="478829D8"/>
    <w:rsid w:val="47B6D04A"/>
    <w:rsid w:val="487D865A"/>
    <w:rsid w:val="49229EE2"/>
    <w:rsid w:val="494F6ADD"/>
    <w:rsid w:val="49A800C3"/>
    <w:rsid w:val="49ABBA73"/>
    <w:rsid w:val="4C39A3E5"/>
    <w:rsid w:val="4C7944D1"/>
    <w:rsid w:val="4E317EB6"/>
    <w:rsid w:val="4EFD7B89"/>
    <w:rsid w:val="4F574891"/>
    <w:rsid w:val="4FDF9838"/>
    <w:rsid w:val="510642A5"/>
    <w:rsid w:val="5114DE16"/>
    <w:rsid w:val="52053F07"/>
    <w:rsid w:val="52CA446D"/>
    <w:rsid w:val="537043B5"/>
    <w:rsid w:val="54294164"/>
    <w:rsid w:val="54CDEE01"/>
    <w:rsid w:val="5637FA52"/>
    <w:rsid w:val="58F93439"/>
    <w:rsid w:val="5A0141A0"/>
    <w:rsid w:val="5C481865"/>
    <w:rsid w:val="5F1287E5"/>
    <w:rsid w:val="5F2B2C5D"/>
    <w:rsid w:val="6002FC08"/>
    <w:rsid w:val="6026ABC4"/>
    <w:rsid w:val="60CA56C2"/>
    <w:rsid w:val="61391A5E"/>
    <w:rsid w:val="61567411"/>
    <w:rsid w:val="62180005"/>
    <w:rsid w:val="624B1DD6"/>
    <w:rsid w:val="657548F3"/>
    <w:rsid w:val="66E182F0"/>
    <w:rsid w:val="6765BA5A"/>
    <w:rsid w:val="68C4DFC7"/>
    <w:rsid w:val="695B5BF3"/>
    <w:rsid w:val="69D35B04"/>
    <w:rsid w:val="6AF76974"/>
    <w:rsid w:val="6E022431"/>
    <w:rsid w:val="6EC3A06D"/>
    <w:rsid w:val="6F3323F5"/>
    <w:rsid w:val="6FE2EB12"/>
    <w:rsid w:val="70330577"/>
    <w:rsid w:val="71C34336"/>
    <w:rsid w:val="72E75595"/>
    <w:rsid w:val="730AD7DB"/>
    <w:rsid w:val="73D173F3"/>
    <w:rsid w:val="74ED78A8"/>
    <w:rsid w:val="7544FA3D"/>
    <w:rsid w:val="75F9A903"/>
    <w:rsid w:val="770D0266"/>
    <w:rsid w:val="778C456A"/>
    <w:rsid w:val="77F9AD56"/>
    <w:rsid w:val="79613C9F"/>
    <w:rsid w:val="7B7B103D"/>
    <w:rsid w:val="7BB9C367"/>
    <w:rsid w:val="7CAB0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35EA"/>
  <w15:chartTrackingRefBased/>
  <w15:docId w15:val="{3F343D50-6065-47A8-9831-793B2797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B7"/>
    <w:pPr>
      <w:ind w:left="720"/>
      <w:contextualSpacing/>
    </w:pPr>
  </w:style>
  <w:style w:type="character" w:styleId="Emphasis">
    <w:name w:val="Emphasis"/>
    <w:basedOn w:val="DefaultParagraphFont"/>
    <w:uiPriority w:val="20"/>
    <w:qFormat/>
    <w:rsid w:val="0008620F"/>
    <w:rPr>
      <w:i/>
      <w:iCs/>
    </w:rPr>
  </w:style>
  <w:style w:type="character" w:customStyle="1" w:styleId="apple-converted-space">
    <w:name w:val="apple-converted-space"/>
    <w:basedOn w:val="DefaultParagraphFont"/>
    <w:rsid w:val="0008620F"/>
  </w:style>
  <w:style w:type="character" w:styleId="Strong">
    <w:name w:val="Strong"/>
    <w:basedOn w:val="DefaultParagraphFont"/>
    <w:uiPriority w:val="22"/>
    <w:qFormat/>
    <w:rsid w:val="0008620F"/>
    <w:rPr>
      <w:b/>
      <w:bCs/>
    </w:rPr>
  </w:style>
  <w:style w:type="character" w:styleId="Hyperlink">
    <w:name w:val="Hyperlink"/>
    <w:basedOn w:val="DefaultParagraphFont"/>
    <w:uiPriority w:val="99"/>
    <w:unhideWhenUsed/>
    <w:rsid w:val="0008620F"/>
    <w:rPr>
      <w:color w:val="0000FF"/>
      <w:u w:val="single"/>
    </w:rPr>
  </w:style>
  <w:style w:type="character" w:styleId="CommentReference">
    <w:name w:val="annotation reference"/>
    <w:basedOn w:val="DefaultParagraphFont"/>
    <w:uiPriority w:val="99"/>
    <w:semiHidden/>
    <w:unhideWhenUsed/>
    <w:rsid w:val="00CA58B3"/>
    <w:rPr>
      <w:sz w:val="16"/>
      <w:szCs w:val="16"/>
    </w:rPr>
  </w:style>
  <w:style w:type="paragraph" w:styleId="CommentText">
    <w:name w:val="annotation text"/>
    <w:basedOn w:val="Normal"/>
    <w:link w:val="CommentTextChar"/>
    <w:uiPriority w:val="99"/>
    <w:semiHidden/>
    <w:unhideWhenUsed/>
    <w:rsid w:val="00CA58B3"/>
    <w:rPr>
      <w:sz w:val="20"/>
      <w:szCs w:val="20"/>
    </w:rPr>
  </w:style>
  <w:style w:type="character" w:customStyle="1" w:styleId="CommentTextChar">
    <w:name w:val="Comment Text Char"/>
    <w:basedOn w:val="DefaultParagraphFont"/>
    <w:link w:val="CommentText"/>
    <w:uiPriority w:val="99"/>
    <w:semiHidden/>
    <w:rsid w:val="00CA5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58B3"/>
    <w:rPr>
      <w:b/>
      <w:bCs/>
    </w:rPr>
  </w:style>
  <w:style w:type="character" w:customStyle="1" w:styleId="CommentSubjectChar">
    <w:name w:val="Comment Subject Char"/>
    <w:basedOn w:val="CommentTextChar"/>
    <w:link w:val="CommentSubject"/>
    <w:uiPriority w:val="99"/>
    <w:semiHidden/>
    <w:rsid w:val="00CA58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5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B3"/>
    <w:rPr>
      <w:rFonts w:ascii="Segoe UI" w:eastAsia="Times New Roman" w:hAnsi="Segoe UI" w:cs="Segoe UI"/>
      <w:sz w:val="18"/>
      <w:szCs w:val="18"/>
    </w:rPr>
  </w:style>
  <w:style w:type="character" w:customStyle="1" w:styleId="normaltextrun">
    <w:name w:val="normaltextrun"/>
    <w:basedOn w:val="DefaultParagraphFont"/>
    <w:rsid w:val="00784DB5"/>
  </w:style>
  <w:style w:type="character" w:customStyle="1" w:styleId="eop">
    <w:name w:val="eop"/>
    <w:basedOn w:val="DefaultParagraphFont"/>
    <w:rsid w:val="00784DB5"/>
  </w:style>
  <w:style w:type="character" w:styleId="UnresolvedMention">
    <w:name w:val="Unresolved Mention"/>
    <w:basedOn w:val="DefaultParagraphFont"/>
    <w:uiPriority w:val="99"/>
    <w:semiHidden/>
    <w:unhideWhenUsed/>
    <w:rsid w:val="003B32B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5764">
      <w:bodyDiv w:val="1"/>
      <w:marLeft w:val="0"/>
      <w:marRight w:val="0"/>
      <w:marTop w:val="0"/>
      <w:marBottom w:val="0"/>
      <w:divBdr>
        <w:top w:val="none" w:sz="0" w:space="0" w:color="auto"/>
        <w:left w:val="none" w:sz="0" w:space="0" w:color="auto"/>
        <w:bottom w:val="none" w:sz="0" w:space="0" w:color="auto"/>
        <w:right w:val="none" w:sz="0" w:space="0" w:color="auto"/>
      </w:divBdr>
    </w:div>
    <w:div w:id="1184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state.mn.us/diseases/coronavirus/hcp/ltctesti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alth.state.mn.us/diseases/coronavirus/hcp/ltcvis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1DFD-4E20-4670-9A4D-B31E8F6FA372}">
  <ds:schemaRefs>
    <ds:schemaRef ds:uri="http://schemas.microsoft.com/sharepoint/v3/contenttype/forms"/>
  </ds:schemaRefs>
</ds:datastoreItem>
</file>

<file path=customXml/itemProps2.xml><?xml version="1.0" encoding="utf-8"?>
<ds:datastoreItem xmlns:ds="http://schemas.openxmlformats.org/officeDocument/2006/customXml" ds:itemID="{C3FE262C-EC01-4BF7-B99C-72A493163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24923-2135-4E99-918D-037EA66D9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5093</Characters>
  <Application>Microsoft Office Word</Application>
  <DocSecurity>0</DocSecurity>
  <Lines>80</Lines>
  <Paragraphs>33</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Cullen</dc:creator>
  <cp:keywords/>
  <dc:description/>
  <cp:lastModifiedBy>Kaila May</cp:lastModifiedBy>
  <cp:revision>2</cp:revision>
  <dcterms:created xsi:type="dcterms:W3CDTF">2020-08-18T14:34:00Z</dcterms:created>
  <dcterms:modified xsi:type="dcterms:W3CDTF">2020-08-18T14:34:00Z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