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E4" w:rsidRPr="00ED40E4" w:rsidRDefault="00ED40E4" w:rsidP="00ED40E4">
      <w:pPr>
        <w:pStyle w:val="Heading1"/>
        <w:rPr>
          <w:rFonts w:ascii="Times New Roman" w:hAnsi="Times New Roman"/>
          <w:b w:val="0"/>
          <w:color w:val="auto"/>
        </w:rPr>
      </w:pPr>
      <w:bookmarkStart w:id="0" w:name="_DV_C736"/>
      <w:bookmarkStart w:id="1" w:name="_Toc426132587"/>
      <w:r w:rsidRPr="00ED40E4">
        <w:rPr>
          <w:rStyle w:val="DeltaViewInsertion"/>
          <w:rFonts w:ascii="Times New Roman" w:hAnsi="Times New Roman"/>
          <w:b/>
          <w:color w:val="auto"/>
          <w:u w:val="none"/>
        </w:rPr>
        <w:t>Social Media</w:t>
      </w:r>
      <w:bookmarkEnd w:id="0"/>
      <w:bookmarkEnd w:id="1"/>
      <w:r w:rsidR="00B954C0">
        <w:rPr>
          <w:rStyle w:val="DeltaViewInsertion"/>
          <w:rFonts w:ascii="Times New Roman" w:hAnsi="Times New Roman"/>
          <w:b/>
          <w:color w:val="auto"/>
          <w:u w:val="none"/>
        </w:rPr>
        <w:t xml:space="preserve"> Policy</w:t>
      </w:r>
    </w:p>
    <w:p w:rsidR="00ED40E4" w:rsidRPr="00ED40E4" w:rsidRDefault="00ED40E4" w:rsidP="00ED40E4">
      <w:pPr>
        <w:pStyle w:val="Heading2"/>
        <w:rPr>
          <w:rFonts w:ascii="Times New Roman" w:hAnsi="Times New Roman"/>
          <w:b w:val="0"/>
          <w:color w:val="auto"/>
          <w:szCs w:val="24"/>
        </w:rPr>
      </w:pPr>
      <w:bookmarkStart w:id="2" w:name="_DV_C737"/>
      <w:bookmarkStart w:id="3" w:name="_Toc426132588"/>
      <w:r w:rsidRPr="00ED40E4">
        <w:rPr>
          <w:rStyle w:val="DeltaViewInsertion"/>
          <w:rFonts w:ascii="Times New Roman" w:hAnsi="Times New Roman"/>
          <w:b/>
          <w:color w:val="auto"/>
          <w:szCs w:val="24"/>
          <w:u w:val="none"/>
        </w:rPr>
        <w:t>Purpose</w:t>
      </w:r>
      <w:bookmarkEnd w:id="2"/>
      <w:bookmarkEnd w:id="3"/>
    </w:p>
    <w:p w:rsidR="00ED40E4" w:rsidRPr="00ED40E4" w:rsidRDefault="001D6AD9" w:rsidP="00ED40E4">
      <w:pPr>
        <w:pStyle w:val="Style1"/>
        <w:rPr>
          <w:rFonts w:ascii="Times New Roman" w:eastAsiaTheme="majorEastAsia" w:hAnsi="Times New Roman"/>
          <w:sz w:val="24"/>
        </w:rPr>
      </w:pPr>
      <w:bookmarkStart w:id="4" w:name="_DV_C738"/>
      <w:r>
        <w:rPr>
          <w:rStyle w:val="DeltaViewInsertion"/>
          <w:rFonts w:ascii="Times New Roman" w:eastAsiaTheme="majorEastAsia" w:hAnsi="Times New Roman"/>
          <w:b w:val="0"/>
          <w:color w:val="auto"/>
          <w:sz w:val="24"/>
          <w:u w:val="none"/>
        </w:rPr>
        <w:t xml:space="preserve">The Company </w:t>
      </w:r>
      <w:r w:rsidR="00B954C0">
        <w:rPr>
          <w:rStyle w:val="DeltaViewInsertion"/>
          <w:rFonts w:ascii="Times New Roman" w:eastAsiaTheme="majorEastAsia" w:hAnsi="Times New Roman"/>
          <w:b w:val="0"/>
          <w:color w:val="auto"/>
          <w:sz w:val="24"/>
          <w:u w:val="none"/>
        </w:rPr>
        <w:t>respects the desire of employees to use</w:t>
      </w:r>
      <w:r w:rsidR="006073A6">
        <w:rPr>
          <w:rStyle w:val="DeltaViewInsertion"/>
          <w:rFonts w:ascii="Times New Roman" w:eastAsiaTheme="majorEastAsia" w:hAnsi="Times New Roman"/>
          <w:b w:val="0"/>
          <w:color w:val="auto"/>
          <w:sz w:val="24"/>
          <w:u w:val="none"/>
        </w:rPr>
        <w:t xml:space="preserve"> Social M</w:t>
      </w:r>
      <w:r w:rsidR="00C5631A">
        <w:rPr>
          <w:rStyle w:val="DeltaViewInsertion"/>
          <w:rFonts w:ascii="Times New Roman" w:eastAsiaTheme="majorEastAsia" w:hAnsi="Times New Roman"/>
          <w:b w:val="0"/>
          <w:color w:val="auto"/>
          <w:sz w:val="24"/>
          <w:u w:val="none"/>
        </w:rPr>
        <w:t>edia</w:t>
      </w:r>
      <w:r w:rsidR="00B954C0">
        <w:rPr>
          <w:rStyle w:val="DeltaViewInsertion"/>
          <w:rFonts w:ascii="Times New Roman" w:eastAsiaTheme="majorEastAsia" w:hAnsi="Times New Roman"/>
          <w:b w:val="0"/>
          <w:color w:val="auto"/>
          <w:sz w:val="24"/>
          <w:u w:val="none"/>
        </w:rPr>
        <w:t xml:space="preserve"> (see definition below) for personal expression.  However, </w:t>
      </w:r>
      <w:r w:rsidR="003B6152">
        <w:rPr>
          <w:rStyle w:val="DeltaViewInsertion"/>
          <w:rFonts w:ascii="Times New Roman" w:eastAsiaTheme="majorEastAsia" w:hAnsi="Times New Roman"/>
          <w:b w:val="0"/>
          <w:color w:val="auto"/>
          <w:sz w:val="24"/>
          <w:u w:val="none"/>
        </w:rPr>
        <w:t>employees’</w:t>
      </w:r>
      <w:r w:rsidR="006073A6">
        <w:rPr>
          <w:rStyle w:val="DeltaViewInsertion"/>
          <w:rFonts w:ascii="Times New Roman" w:eastAsiaTheme="majorEastAsia" w:hAnsi="Times New Roman"/>
          <w:b w:val="0"/>
          <w:color w:val="auto"/>
          <w:sz w:val="24"/>
          <w:u w:val="none"/>
        </w:rPr>
        <w:t xml:space="preserve"> use of Social M</w:t>
      </w:r>
      <w:r w:rsidR="00ED40E4" w:rsidRPr="00ED40E4">
        <w:rPr>
          <w:rStyle w:val="DeltaViewInsertion"/>
          <w:rFonts w:ascii="Times New Roman" w:eastAsiaTheme="majorEastAsia" w:hAnsi="Times New Roman"/>
          <w:b w:val="0"/>
          <w:color w:val="auto"/>
          <w:sz w:val="24"/>
          <w:u w:val="none"/>
        </w:rPr>
        <w:t>edia can pose risks to the Company’s</w:t>
      </w:r>
      <w:r w:rsidR="00B954C0">
        <w:rPr>
          <w:rStyle w:val="DeltaViewInsertion"/>
          <w:rFonts w:ascii="Times New Roman" w:eastAsiaTheme="majorEastAsia" w:hAnsi="Times New Roman"/>
          <w:b w:val="0"/>
          <w:color w:val="auto"/>
          <w:sz w:val="24"/>
          <w:u w:val="none"/>
        </w:rPr>
        <w:t xml:space="preserve"> and residents’</w:t>
      </w:r>
      <w:r w:rsidR="00ED40E4" w:rsidRPr="00ED40E4">
        <w:rPr>
          <w:rStyle w:val="DeltaViewInsertion"/>
          <w:rFonts w:ascii="Times New Roman" w:eastAsiaTheme="majorEastAsia" w:hAnsi="Times New Roman"/>
          <w:b w:val="0"/>
          <w:color w:val="auto"/>
          <w:sz w:val="24"/>
          <w:u w:val="none"/>
        </w:rPr>
        <w:t xml:space="preserve"> confidential, propri</w:t>
      </w:r>
      <w:r w:rsidR="00B954C0">
        <w:rPr>
          <w:rStyle w:val="DeltaViewInsertion"/>
          <w:rFonts w:ascii="Times New Roman" w:eastAsiaTheme="majorEastAsia" w:hAnsi="Times New Roman"/>
          <w:b w:val="0"/>
          <w:color w:val="auto"/>
          <w:sz w:val="24"/>
          <w:u w:val="none"/>
        </w:rPr>
        <w:t xml:space="preserve">etary and sensitive information, can harm the Company’s </w:t>
      </w:r>
      <w:r w:rsidR="00ED40E4" w:rsidRPr="00ED40E4">
        <w:rPr>
          <w:rStyle w:val="DeltaViewInsertion"/>
          <w:rFonts w:ascii="Times New Roman" w:eastAsiaTheme="majorEastAsia" w:hAnsi="Times New Roman"/>
          <w:b w:val="0"/>
          <w:color w:val="auto"/>
          <w:sz w:val="24"/>
          <w:u w:val="none"/>
        </w:rPr>
        <w:t xml:space="preserve">reputation </w:t>
      </w:r>
      <w:r w:rsidR="00B954C0">
        <w:rPr>
          <w:rStyle w:val="DeltaViewInsertion"/>
          <w:rFonts w:ascii="Times New Roman" w:eastAsiaTheme="majorEastAsia" w:hAnsi="Times New Roman"/>
          <w:b w:val="0"/>
          <w:color w:val="auto"/>
          <w:sz w:val="24"/>
          <w:u w:val="none"/>
        </w:rPr>
        <w:t>in the community</w:t>
      </w:r>
      <w:r w:rsidR="00ED40E4" w:rsidRPr="00ED40E4">
        <w:rPr>
          <w:rStyle w:val="DeltaViewInsertion"/>
          <w:rFonts w:ascii="Times New Roman" w:eastAsiaTheme="majorEastAsia" w:hAnsi="Times New Roman"/>
          <w:b w:val="0"/>
          <w:color w:val="auto"/>
          <w:sz w:val="24"/>
          <w:u w:val="none"/>
        </w:rPr>
        <w:t>, can expose the Company to discrimination and harassment claims</w:t>
      </w:r>
      <w:r w:rsidR="00B954C0">
        <w:rPr>
          <w:rStyle w:val="DeltaViewInsertion"/>
          <w:rFonts w:ascii="Times New Roman" w:eastAsiaTheme="majorEastAsia" w:hAnsi="Times New Roman"/>
          <w:b w:val="0"/>
          <w:color w:val="auto"/>
          <w:sz w:val="24"/>
          <w:u w:val="none"/>
        </w:rPr>
        <w:t>,</w:t>
      </w:r>
      <w:r>
        <w:rPr>
          <w:rStyle w:val="DeltaViewInsertion"/>
          <w:rFonts w:ascii="Times New Roman" w:eastAsiaTheme="majorEastAsia" w:hAnsi="Times New Roman"/>
          <w:b w:val="0"/>
          <w:color w:val="auto"/>
          <w:sz w:val="24"/>
          <w:u w:val="none"/>
        </w:rPr>
        <w:t xml:space="preserve"> and can jeopardize the Company’</w:t>
      </w:r>
      <w:r w:rsidR="00ED40E4" w:rsidRPr="00ED40E4">
        <w:rPr>
          <w:rStyle w:val="DeltaViewInsertion"/>
          <w:rFonts w:ascii="Times New Roman" w:eastAsiaTheme="majorEastAsia" w:hAnsi="Times New Roman"/>
          <w:b w:val="0"/>
          <w:color w:val="auto"/>
          <w:sz w:val="24"/>
          <w:u w:val="none"/>
        </w:rPr>
        <w:t>s compliance with business rules and laws</w:t>
      </w:r>
      <w:r w:rsidR="003B6152">
        <w:rPr>
          <w:rStyle w:val="DeltaViewInsertion"/>
          <w:rFonts w:ascii="Times New Roman" w:eastAsiaTheme="majorEastAsia" w:hAnsi="Times New Roman"/>
          <w:b w:val="0"/>
          <w:color w:val="auto"/>
          <w:sz w:val="24"/>
          <w:u w:val="none"/>
        </w:rPr>
        <w:t xml:space="preserve">, including but not limited to the Company’s compliance with the Health Insurance Portability and Accountability </w:t>
      </w:r>
      <w:bookmarkStart w:id="5" w:name="_GoBack"/>
      <w:bookmarkEnd w:id="5"/>
      <w:r w:rsidR="003B6152">
        <w:rPr>
          <w:rStyle w:val="DeltaViewInsertion"/>
          <w:rFonts w:ascii="Times New Roman" w:eastAsiaTheme="majorEastAsia" w:hAnsi="Times New Roman"/>
          <w:b w:val="0"/>
          <w:color w:val="auto"/>
          <w:sz w:val="24"/>
          <w:u w:val="none"/>
        </w:rPr>
        <w:t xml:space="preserve">Act (HIPAA) and related laws and regulations </w:t>
      </w:r>
      <w:r w:rsidR="00B954C0">
        <w:rPr>
          <w:rStyle w:val="DeltaViewInsertion"/>
          <w:rFonts w:ascii="Times New Roman" w:eastAsiaTheme="majorEastAsia" w:hAnsi="Times New Roman"/>
          <w:b w:val="0"/>
          <w:color w:val="auto"/>
          <w:sz w:val="24"/>
          <w:u w:val="none"/>
        </w:rPr>
        <w:t>protecting</w:t>
      </w:r>
      <w:r w:rsidR="003B6152">
        <w:rPr>
          <w:rStyle w:val="DeltaViewInsertion"/>
          <w:rFonts w:ascii="Times New Roman" w:eastAsiaTheme="majorEastAsia" w:hAnsi="Times New Roman"/>
          <w:b w:val="0"/>
          <w:color w:val="auto"/>
          <w:sz w:val="24"/>
          <w:u w:val="none"/>
        </w:rPr>
        <w:t xml:space="preserve"> residents’ protected health information (PHI)</w:t>
      </w:r>
      <w:r w:rsidR="00ED40E4" w:rsidRPr="00ED40E4">
        <w:rPr>
          <w:rStyle w:val="DeltaViewInsertion"/>
          <w:rFonts w:ascii="Times New Roman" w:eastAsiaTheme="majorEastAsia" w:hAnsi="Times New Roman"/>
          <w:b w:val="0"/>
          <w:color w:val="auto"/>
          <w:sz w:val="24"/>
          <w:u w:val="none"/>
        </w:rPr>
        <w:t xml:space="preserve">.  </w:t>
      </w:r>
      <w:bookmarkEnd w:id="4"/>
    </w:p>
    <w:p w:rsidR="00ED40E4" w:rsidRDefault="00ED40E4" w:rsidP="00ED40E4">
      <w:pPr>
        <w:pStyle w:val="Style1"/>
        <w:rPr>
          <w:rStyle w:val="DeltaViewInsertion"/>
          <w:rFonts w:ascii="Times New Roman" w:eastAsiaTheme="majorEastAsia" w:hAnsi="Times New Roman"/>
          <w:b w:val="0"/>
          <w:color w:val="auto"/>
          <w:sz w:val="24"/>
          <w:u w:val="none"/>
        </w:rPr>
      </w:pPr>
      <w:bookmarkStart w:id="6" w:name="_DV_C739"/>
      <w:r w:rsidRPr="00ED40E4">
        <w:rPr>
          <w:rStyle w:val="DeltaViewInsertion"/>
          <w:rFonts w:ascii="Times New Roman" w:eastAsiaTheme="majorEastAsia" w:hAnsi="Times New Roman"/>
          <w:b w:val="0"/>
          <w:color w:val="auto"/>
          <w:sz w:val="24"/>
          <w:u w:val="none"/>
        </w:rPr>
        <w:t>To minimize these business and legal risks, to avoid loss of productivity</w:t>
      </w:r>
      <w:r w:rsidR="003B6152">
        <w:rPr>
          <w:rStyle w:val="DeltaViewInsertion"/>
          <w:rFonts w:ascii="Times New Roman" w:eastAsiaTheme="majorEastAsia" w:hAnsi="Times New Roman"/>
          <w:b w:val="0"/>
          <w:color w:val="auto"/>
          <w:sz w:val="24"/>
          <w:u w:val="none"/>
        </w:rPr>
        <w:t xml:space="preserve"> and distraction from employees’</w:t>
      </w:r>
      <w:r w:rsidRPr="00ED40E4">
        <w:rPr>
          <w:rStyle w:val="DeltaViewInsertion"/>
          <w:rFonts w:ascii="Times New Roman" w:eastAsiaTheme="majorEastAsia" w:hAnsi="Times New Roman"/>
          <w:b w:val="0"/>
          <w:color w:val="auto"/>
          <w:sz w:val="24"/>
          <w:u w:val="none"/>
        </w:rPr>
        <w:t xml:space="preserve"> job performance</w:t>
      </w:r>
      <w:r w:rsidR="00B954C0">
        <w:rPr>
          <w:rStyle w:val="DeltaViewInsertion"/>
          <w:rFonts w:ascii="Times New Roman" w:eastAsiaTheme="majorEastAsia" w:hAnsi="Times New Roman"/>
          <w:b w:val="0"/>
          <w:color w:val="auto"/>
          <w:sz w:val="24"/>
          <w:u w:val="none"/>
        </w:rPr>
        <w:t>,</w:t>
      </w:r>
      <w:r>
        <w:rPr>
          <w:rStyle w:val="DeltaViewInsertion"/>
          <w:rFonts w:ascii="Times New Roman" w:eastAsiaTheme="majorEastAsia" w:hAnsi="Times New Roman"/>
          <w:b w:val="0"/>
          <w:color w:val="auto"/>
          <w:sz w:val="24"/>
          <w:u w:val="none"/>
        </w:rPr>
        <w:t xml:space="preserve"> and to ensure that the Company’</w:t>
      </w:r>
      <w:r w:rsidRPr="00ED40E4">
        <w:rPr>
          <w:rStyle w:val="DeltaViewInsertion"/>
          <w:rFonts w:ascii="Times New Roman" w:eastAsiaTheme="majorEastAsia" w:hAnsi="Times New Roman"/>
          <w:b w:val="0"/>
          <w:color w:val="auto"/>
          <w:sz w:val="24"/>
          <w:u w:val="none"/>
        </w:rPr>
        <w:t xml:space="preserve">s IT resources and communications systems are used appropriately as explained below, the Company expects its employees to adhere to the following </w:t>
      </w:r>
      <w:r w:rsidR="006073A6">
        <w:rPr>
          <w:rStyle w:val="DeltaViewInsertion"/>
          <w:rFonts w:ascii="Times New Roman" w:eastAsiaTheme="majorEastAsia" w:hAnsi="Times New Roman"/>
          <w:b w:val="0"/>
          <w:color w:val="auto"/>
          <w:sz w:val="24"/>
          <w:u w:val="none"/>
        </w:rPr>
        <w:t>guidelines and rules regarding Social Media</w:t>
      </w:r>
      <w:r w:rsidRPr="00ED40E4">
        <w:rPr>
          <w:rStyle w:val="DeltaViewInsertion"/>
          <w:rFonts w:ascii="Times New Roman" w:eastAsiaTheme="majorEastAsia" w:hAnsi="Times New Roman"/>
          <w:b w:val="0"/>
          <w:color w:val="auto"/>
          <w:sz w:val="24"/>
          <w:u w:val="none"/>
        </w:rPr>
        <w:t>.</w:t>
      </w:r>
      <w:bookmarkEnd w:id="6"/>
    </w:p>
    <w:p w:rsidR="00B954C0" w:rsidRDefault="00B954C0" w:rsidP="00ED40E4">
      <w:pPr>
        <w:pStyle w:val="Style1"/>
        <w:rPr>
          <w:rStyle w:val="DeltaViewInsertion"/>
          <w:rFonts w:ascii="Times New Roman" w:eastAsiaTheme="majorEastAsia" w:hAnsi="Times New Roman"/>
          <w:color w:val="auto"/>
          <w:sz w:val="24"/>
          <w:u w:val="none"/>
        </w:rPr>
      </w:pPr>
      <w:r>
        <w:rPr>
          <w:rStyle w:val="DeltaViewInsertion"/>
          <w:rFonts w:ascii="Times New Roman" w:eastAsiaTheme="majorEastAsia" w:hAnsi="Times New Roman"/>
          <w:color w:val="auto"/>
          <w:sz w:val="24"/>
          <w:u w:val="none"/>
        </w:rPr>
        <w:t>Definitions</w:t>
      </w:r>
    </w:p>
    <w:p w:rsidR="00B954C0" w:rsidRDefault="00B954C0" w:rsidP="00ED40E4">
      <w:pPr>
        <w:pStyle w:val="Style1"/>
        <w:rPr>
          <w:rStyle w:val="DeltaViewInsertion"/>
          <w:rFonts w:ascii="Times New Roman" w:eastAsiaTheme="majorEastAsia" w:hAnsi="Times New Roman"/>
          <w:b w:val="0"/>
          <w:color w:val="auto"/>
          <w:sz w:val="24"/>
          <w:u w:val="none"/>
        </w:rPr>
      </w:pPr>
      <w:r w:rsidRPr="00B954C0">
        <w:rPr>
          <w:rStyle w:val="DeltaViewInsertion"/>
          <w:rFonts w:ascii="Times New Roman" w:eastAsiaTheme="majorEastAsia" w:hAnsi="Times New Roman"/>
          <w:b w:val="0"/>
          <w:color w:val="auto"/>
          <w:sz w:val="24"/>
          <w:u w:val="single"/>
        </w:rPr>
        <w:t>Electronic Devices</w:t>
      </w:r>
      <w:r>
        <w:rPr>
          <w:rStyle w:val="DeltaViewInsertion"/>
          <w:rFonts w:ascii="Times New Roman" w:eastAsiaTheme="majorEastAsia" w:hAnsi="Times New Roman"/>
          <w:b w:val="0"/>
          <w:color w:val="auto"/>
          <w:sz w:val="24"/>
          <w:u w:val="none"/>
        </w:rPr>
        <w:t xml:space="preserve"> –</w:t>
      </w:r>
      <w:r w:rsidR="008C55F5">
        <w:rPr>
          <w:rStyle w:val="DeltaViewInsertion"/>
          <w:rFonts w:ascii="Times New Roman" w:eastAsiaTheme="majorEastAsia" w:hAnsi="Times New Roman"/>
          <w:b w:val="0"/>
          <w:color w:val="auto"/>
          <w:sz w:val="24"/>
          <w:u w:val="none"/>
        </w:rPr>
        <w:t xml:space="preserve"> Any device used for</w:t>
      </w:r>
      <w:r w:rsidR="006073A6">
        <w:rPr>
          <w:rStyle w:val="DeltaViewInsertion"/>
          <w:rFonts w:ascii="Times New Roman" w:eastAsiaTheme="majorEastAsia" w:hAnsi="Times New Roman"/>
          <w:b w:val="0"/>
          <w:color w:val="auto"/>
          <w:sz w:val="24"/>
          <w:u w:val="none"/>
        </w:rPr>
        <w:t xml:space="preserve"> Electronic Communications or Electronic Information</w:t>
      </w:r>
      <w:r w:rsidR="008C55F5">
        <w:rPr>
          <w:rStyle w:val="DeltaViewInsertion"/>
          <w:rFonts w:ascii="Times New Roman" w:eastAsiaTheme="majorEastAsia" w:hAnsi="Times New Roman"/>
          <w:b w:val="0"/>
          <w:color w:val="auto"/>
          <w:sz w:val="24"/>
          <w:u w:val="none"/>
        </w:rPr>
        <w:t>, i</w:t>
      </w:r>
      <w:r>
        <w:rPr>
          <w:rStyle w:val="DeltaViewInsertion"/>
          <w:rFonts w:ascii="Times New Roman" w:eastAsiaTheme="majorEastAsia" w:hAnsi="Times New Roman"/>
          <w:b w:val="0"/>
          <w:color w:val="auto"/>
          <w:sz w:val="24"/>
          <w:u w:val="none"/>
        </w:rPr>
        <w:t xml:space="preserve">ncluding but not limited to:  computers, laptops, tablets, digital cameras, video recorders, </w:t>
      </w:r>
      <w:r w:rsidR="00BF1004">
        <w:rPr>
          <w:rStyle w:val="DeltaViewInsertion"/>
          <w:rFonts w:ascii="Times New Roman" w:eastAsiaTheme="majorEastAsia" w:hAnsi="Times New Roman"/>
          <w:b w:val="0"/>
          <w:color w:val="auto"/>
          <w:sz w:val="24"/>
          <w:u w:val="none"/>
        </w:rPr>
        <w:t xml:space="preserve">fax machines, copiers, scanners, telephone systems, </w:t>
      </w:r>
      <w:r>
        <w:rPr>
          <w:rStyle w:val="DeltaViewInsertion"/>
          <w:rFonts w:ascii="Times New Roman" w:eastAsiaTheme="majorEastAsia" w:hAnsi="Times New Roman"/>
          <w:b w:val="0"/>
          <w:color w:val="auto"/>
          <w:sz w:val="24"/>
          <w:u w:val="none"/>
        </w:rPr>
        <w:t>smartphones, cell phones, and pagers.</w:t>
      </w:r>
    </w:p>
    <w:p w:rsidR="008C55F5" w:rsidRDefault="008C55F5" w:rsidP="00ED40E4">
      <w:pPr>
        <w:pStyle w:val="Style1"/>
        <w:rPr>
          <w:rStyle w:val="DeltaViewInsertion"/>
          <w:rFonts w:ascii="Times New Roman" w:eastAsiaTheme="majorEastAsia" w:hAnsi="Times New Roman"/>
          <w:b w:val="0"/>
          <w:color w:val="auto"/>
          <w:sz w:val="24"/>
          <w:u w:val="none"/>
        </w:rPr>
      </w:pPr>
      <w:r>
        <w:rPr>
          <w:rStyle w:val="DeltaViewInsertion"/>
          <w:rFonts w:ascii="Times New Roman" w:eastAsiaTheme="majorEastAsia" w:hAnsi="Times New Roman"/>
          <w:b w:val="0"/>
          <w:color w:val="auto"/>
          <w:sz w:val="24"/>
          <w:u w:val="single"/>
        </w:rPr>
        <w:t>Media</w:t>
      </w:r>
      <w:r>
        <w:rPr>
          <w:rStyle w:val="DeltaViewInsertion"/>
          <w:rFonts w:ascii="Times New Roman" w:eastAsiaTheme="majorEastAsia" w:hAnsi="Times New Roman"/>
          <w:b w:val="0"/>
          <w:color w:val="auto"/>
          <w:sz w:val="24"/>
          <w:u w:val="none"/>
        </w:rPr>
        <w:t xml:space="preserve"> – Any equipment on which</w:t>
      </w:r>
      <w:r w:rsidR="006073A6">
        <w:rPr>
          <w:rStyle w:val="DeltaViewInsertion"/>
          <w:rFonts w:ascii="Times New Roman" w:eastAsiaTheme="majorEastAsia" w:hAnsi="Times New Roman"/>
          <w:b w:val="0"/>
          <w:color w:val="auto"/>
          <w:sz w:val="24"/>
          <w:u w:val="none"/>
        </w:rPr>
        <w:t xml:space="preserve"> Electronic Communications or Electronic Information is</w:t>
      </w:r>
      <w:r>
        <w:rPr>
          <w:rStyle w:val="DeltaViewInsertion"/>
          <w:rFonts w:ascii="Times New Roman" w:eastAsiaTheme="majorEastAsia" w:hAnsi="Times New Roman"/>
          <w:b w:val="0"/>
          <w:color w:val="auto"/>
          <w:sz w:val="24"/>
          <w:u w:val="none"/>
        </w:rPr>
        <w:t xml:space="preserve"> stored, including but not limited to:  servers (including the cloud), CDs, DVDs, hard drives, flash drives, </w:t>
      </w:r>
      <w:r w:rsidR="00BF1004">
        <w:rPr>
          <w:rStyle w:val="DeltaViewInsertion"/>
          <w:rFonts w:ascii="Times New Roman" w:eastAsiaTheme="majorEastAsia" w:hAnsi="Times New Roman"/>
          <w:b w:val="0"/>
          <w:color w:val="auto"/>
          <w:sz w:val="24"/>
          <w:u w:val="none"/>
        </w:rPr>
        <w:t xml:space="preserve">memory cards, </w:t>
      </w:r>
      <w:r>
        <w:rPr>
          <w:rStyle w:val="DeltaViewInsertion"/>
          <w:rFonts w:ascii="Times New Roman" w:eastAsiaTheme="majorEastAsia" w:hAnsi="Times New Roman"/>
          <w:b w:val="0"/>
          <w:color w:val="auto"/>
          <w:sz w:val="24"/>
          <w:u w:val="none"/>
        </w:rPr>
        <w:t>and SIM cards.</w:t>
      </w:r>
    </w:p>
    <w:p w:rsidR="00B954C0" w:rsidRPr="00ED40E4" w:rsidRDefault="00B954C0" w:rsidP="00B954C0">
      <w:pPr>
        <w:pStyle w:val="Style1"/>
        <w:rPr>
          <w:rFonts w:ascii="Times New Roman" w:eastAsiaTheme="majorEastAsia" w:hAnsi="Times New Roman"/>
          <w:sz w:val="24"/>
        </w:rPr>
      </w:pPr>
      <w:r>
        <w:rPr>
          <w:rStyle w:val="DeltaViewInsertion"/>
          <w:rFonts w:ascii="Times New Roman" w:eastAsiaTheme="majorEastAsia" w:hAnsi="Times New Roman"/>
          <w:b w:val="0"/>
          <w:color w:val="auto"/>
          <w:sz w:val="24"/>
          <w:u w:val="single"/>
        </w:rPr>
        <w:t>Electronic Communications</w:t>
      </w:r>
      <w:r w:rsidR="006073A6">
        <w:rPr>
          <w:rStyle w:val="DeltaViewInsertion"/>
          <w:rFonts w:ascii="Times New Roman" w:eastAsiaTheme="majorEastAsia" w:hAnsi="Times New Roman"/>
          <w:b w:val="0"/>
          <w:color w:val="auto"/>
          <w:sz w:val="24"/>
          <w:u w:val="single"/>
        </w:rPr>
        <w:t xml:space="preserve"> or</w:t>
      </w:r>
      <w:r w:rsidR="008C55F5">
        <w:rPr>
          <w:rStyle w:val="DeltaViewInsertion"/>
          <w:rFonts w:ascii="Times New Roman" w:eastAsiaTheme="majorEastAsia" w:hAnsi="Times New Roman"/>
          <w:b w:val="0"/>
          <w:color w:val="auto"/>
          <w:sz w:val="24"/>
          <w:u w:val="single"/>
        </w:rPr>
        <w:t xml:space="preserve"> Electronic Information</w:t>
      </w:r>
      <w:r>
        <w:rPr>
          <w:rStyle w:val="DeltaViewInsertion"/>
          <w:rFonts w:ascii="Times New Roman" w:eastAsiaTheme="majorEastAsia" w:hAnsi="Times New Roman"/>
          <w:b w:val="0"/>
          <w:color w:val="auto"/>
          <w:sz w:val="24"/>
          <w:u w:val="none"/>
        </w:rPr>
        <w:t xml:space="preserve"> – Including, but not limited to:  electronic mail (email) messages, attachments, or links; instant messages; voicemail messages; text messages</w:t>
      </w:r>
      <w:r w:rsidR="008C55F5">
        <w:rPr>
          <w:rStyle w:val="DeltaViewInsertion"/>
          <w:rFonts w:ascii="Times New Roman" w:eastAsiaTheme="majorEastAsia" w:hAnsi="Times New Roman"/>
          <w:b w:val="0"/>
          <w:color w:val="auto"/>
          <w:sz w:val="24"/>
          <w:u w:val="none"/>
        </w:rPr>
        <w:t xml:space="preserve">; digital </w:t>
      </w:r>
      <w:r>
        <w:rPr>
          <w:rStyle w:val="DeltaViewInsertion"/>
          <w:rFonts w:ascii="Times New Roman" w:eastAsiaTheme="majorEastAsia" w:hAnsi="Times New Roman"/>
          <w:b w:val="0"/>
          <w:color w:val="auto"/>
          <w:sz w:val="24"/>
          <w:u w:val="none"/>
        </w:rPr>
        <w:t>photos; telephone conversations;</w:t>
      </w:r>
      <w:r w:rsidR="008C55F5">
        <w:rPr>
          <w:rStyle w:val="DeltaViewInsertion"/>
          <w:rFonts w:ascii="Times New Roman" w:eastAsiaTheme="majorEastAsia" w:hAnsi="Times New Roman"/>
          <w:b w:val="0"/>
          <w:color w:val="auto"/>
          <w:sz w:val="24"/>
          <w:u w:val="none"/>
        </w:rPr>
        <w:t xml:space="preserve"> Internet histories; </w:t>
      </w:r>
      <w:r>
        <w:rPr>
          <w:rStyle w:val="DeltaViewInsertion"/>
          <w:rFonts w:ascii="Times New Roman" w:eastAsiaTheme="majorEastAsia" w:hAnsi="Times New Roman"/>
          <w:b w:val="0"/>
          <w:color w:val="auto"/>
          <w:sz w:val="24"/>
          <w:u w:val="none"/>
        </w:rPr>
        <w:t>social media posts, conversations, or messages; facsimiles; or any other kind of files</w:t>
      </w:r>
      <w:r w:rsidRPr="00ED40E4">
        <w:rPr>
          <w:rStyle w:val="DeltaViewInsertion"/>
          <w:rFonts w:ascii="Times New Roman" w:eastAsiaTheme="majorEastAsia" w:hAnsi="Times New Roman"/>
          <w:b w:val="0"/>
          <w:color w:val="auto"/>
          <w:sz w:val="24"/>
          <w:u w:val="none"/>
        </w:rPr>
        <w:t>, da</w:t>
      </w:r>
      <w:r>
        <w:rPr>
          <w:rStyle w:val="DeltaViewInsertion"/>
          <w:rFonts w:ascii="Times New Roman" w:eastAsiaTheme="majorEastAsia" w:hAnsi="Times New Roman"/>
          <w:b w:val="0"/>
          <w:color w:val="auto"/>
          <w:sz w:val="24"/>
          <w:u w:val="none"/>
        </w:rPr>
        <w:t>ta, documents, communications,</w:t>
      </w:r>
      <w:r w:rsidRPr="00ED40E4">
        <w:rPr>
          <w:rStyle w:val="DeltaViewInsertion"/>
          <w:rFonts w:ascii="Times New Roman" w:eastAsiaTheme="majorEastAsia" w:hAnsi="Times New Roman"/>
          <w:b w:val="0"/>
          <w:color w:val="auto"/>
          <w:sz w:val="24"/>
          <w:u w:val="none"/>
        </w:rPr>
        <w:t xml:space="preserve"> or message</w:t>
      </w:r>
      <w:r>
        <w:rPr>
          <w:rStyle w:val="DeltaViewInsertion"/>
          <w:rFonts w:ascii="Times New Roman" w:eastAsiaTheme="majorEastAsia" w:hAnsi="Times New Roman"/>
          <w:b w:val="0"/>
          <w:color w:val="auto"/>
          <w:sz w:val="24"/>
          <w:u w:val="none"/>
        </w:rPr>
        <w:t>s</w:t>
      </w:r>
      <w:r w:rsidRPr="00ED40E4">
        <w:rPr>
          <w:rStyle w:val="DeltaViewInsertion"/>
          <w:rFonts w:ascii="Times New Roman" w:eastAsiaTheme="majorEastAsia" w:hAnsi="Times New Roman"/>
          <w:b w:val="0"/>
          <w:color w:val="auto"/>
          <w:sz w:val="24"/>
          <w:u w:val="none"/>
        </w:rPr>
        <w:t>, transmitted to, received</w:t>
      </w:r>
      <w:r>
        <w:rPr>
          <w:rStyle w:val="DeltaViewInsertion"/>
          <w:rFonts w:ascii="Times New Roman" w:eastAsiaTheme="majorEastAsia" w:hAnsi="Times New Roman"/>
          <w:b w:val="0"/>
          <w:color w:val="auto"/>
          <w:sz w:val="24"/>
          <w:u w:val="none"/>
        </w:rPr>
        <w:t xml:space="preserve"> by</w:t>
      </w:r>
      <w:r w:rsidRPr="00ED40E4">
        <w:rPr>
          <w:rStyle w:val="DeltaViewInsertion"/>
          <w:rFonts w:ascii="Times New Roman" w:eastAsiaTheme="majorEastAsia" w:hAnsi="Times New Roman"/>
          <w:b w:val="0"/>
          <w:color w:val="auto"/>
          <w:sz w:val="24"/>
          <w:u w:val="none"/>
        </w:rPr>
        <w:t xml:space="preserve"> or printed from, or st</w:t>
      </w:r>
      <w:r>
        <w:rPr>
          <w:rStyle w:val="DeltaViewInsertion"/>
          <w:rFonts w:ascii="Times New Roman" w:eastAsiaTheme="majorEastAsia" w:hAnsi="Times New Roman"/>
          <w:b w:val="0"/>
          <w:color w:val="auto"/>
          <w:sz w:val="24"/>
          <w:u w:val="none"/>
        </w:rPr>
        <w:t xml:space="preserve">ored or recorded on </w:t>
      </w:r>
      <w:r w:rsidR="006073A6">
        <w:rPr>
          <w:rStyle w:val="DeltaViewInsertion"/>
          <w:rFonts w:ascii="Times New Roman" w:eastAsiaTheme="majorEastAsia" w:hAnsi="Times New Roman"/>
          <w:b w:val="0"/>
          <w:color w:val="auto"/>
          <w:sz w:val="24"/>
          <w:u w:val="none"/>
        </w:rPr>
        <w:t>any Electronic D</w:t>
      </w:r>
      <w:r>
        <w:rPr>
          <w:rStyle w:val="DeltaViewInsertion"/>
          <w:rFonts w:ascii="Times New Roman" w:eastAsiaTheme="majorEastAsia" w:hAnsi="Times New Roman"/>
          <w:b w:val="0"/>
          <w:color w:val="auto"/>
          <w:sz w:val="24"/>
          <w:u w:val="none"/>
        </w:rPr>
        <w:t>evice</w:t>
      </w:r>
      <w:r w:rsidR="008C55F5">
        <w:rPr>
          <w:rStyle w:val="DeltaViewInsertion"/>
          <w:rFonts w:ascii="Times New Roman" w:eastAsiaTheme="majorEastAsia" w:hAnsi="Times New Roman"/>
          <w:b w:val="0"/>
          <w:color w:val="auto"/>
          <w:sz w:val="24"/>
          <w:u w:val="none"/>
        </w:rPr>
        <w:t xml:space="preserve"> or on </w:t>
      </w:r>
      <w:r w:rsidR="006073A6">
        <w:rPr>
          <w:rStyle w:val="DeltaViewInsertion"/>
          <w:rFonts w:ascii="Times New Roman" w:eastAsiaTheme="majorEastAsia" w:hAnsi="Times New Roman"/>
          <w:b w:val="0"/>
          <w:color w:val="auto"/>
          <w:sz w:val="24"/>
          <w:u w:val="none"/>
        </w:rPr>
        <w:t>any M</w:t>
      </w:r>
      <w:r w:rsidR="008C55F5">
        <w:rPr>
          <w:rStyle w:val="DeltaViewInsertion"/>
          <w:rFonts w:ascii="Times New Roman" w:eastAsiaTheme="majorEastAsia" w:hAnsi="Times New Roman"/>
          <w:b w:val="0"/>
          <w:color w:val="auto"/>
          <w:sz w:val="24"/>
          <w:u w:val="none"/>
        </w:rPr>
        <w:t>edia.</w:t>
      </w:r>
    </w:p>
    <w:p w:rsidR="00B954C0" w:rsidRDefault="007C7DD3" w:rsidP="00ED40E4">
      <w:pPr>
        <w:pStyle w:val="Style1"/>
        <w:rPr>
          <w:rStyle w:val="DeltaViewInsertion"/>
          <w:rFonts w:ascii="Times New Roman" w:eastAsiaTheme="majorEastAsia" w:hAnsi="Times New Roman"/>
          <w:b w:val="0"/>
          <w:color w:val="auto"/>
          <w:sz w:val="24"/>
          <w:u w:val="none"/>
        </w:rPr>
      </w:pPr>
      <w:r>
        <w:rPr>
          <w:rStyle w:val="DeltaViewInsertion"/>
          <w:rFonts w:ascii="Times New Roman" w:eastAsiaTheme="majorEastAsia" w:hAnsi="Times New Roman"/>
          <w:b w:val="0"/>
          <w:color w:val="auto"/>
          <w:sz w:val="24"/>
          <w:u w:val="single"/>
        </w:rPr>
        <w:t>Social Networking Communications</w:t>
      </w:r>
      <w:r>
        <w:rPr>
          <w:rStyle w:val="DeltaViewInsertion"/>
          <w:rFonts w:ascii="Times New Roman" w:eastAsiaTheme="majorEastAsia" w:hAnsi="Times New Roman"/>
          <w:b w:val="0"/>
          <w:color w:val="auto"/>
          <w:sz w:val="24"/>
          <w:u w:val="none"/>
        </w:rPr>
        <w:t xml:space="preserve"> – Any </w:t>
      </w:r>
      <w:r w:rsidR="006073A6">
        <w:rPr>
          <w:rStyle w:val="DeltaViewInsertion"/>
          <w:rFonts w:ascii="Times New Roman" w:eastAsiaTheme="majorEastAsia" w:hAnsi="Times New Roman"/>
          <w:b w:val="0"/>
          <w:color w:val="auto"/>
          <w:sz w:val="24"/>
          <w:u w:val="none"/>
        </w:rPr>
        <w:t>form of Electronic C</w:t>
      </w:r>
      <w:r>
        <w:rPr>
          <w:rStyle w:val="DeltaViewInsertion"/>
          <w:rFonts w:ascii="Times New Roman" w:eastAsiaTheme="majorEastAsia" w:hAnsi="Times New Roman"/>
          <w:b w:val="0"/>
          <w:color w:val="auto"/>
          <w:sz w:val="24"/>
          <w:u w:val="none"/>
        </w:rPr>
        <w:t>ommunication</w:t>
      </w:r>
      <w:r w:rsidR="006073A6">
        <w:rPr>
          <w:rStyle w:val="DeltaViewInsertion"/>
          <w:rFonts w:ascii="Times New Roman" w:eastAsiaTheme="majorEastAsia" w:hAnsi="Times New Roman"/>
          <w:b w:val="0"/>
          <w:color w:val="auto"/>
          <w:sz w:val="24"/>
          <w:u w:val="none"/>
        </w:rPr>
        <w:t>s or Electronic Information</w:t>
      </w:r>
      <w:r>
        <w:rPr>
          <w:rStyle w:val="DeltaViewInsertion"/>
          <w:rFonts w:ascii="Times New Roman" w:eastAsiaTheme="majorEastAsia" w:hAnsi="Times New Roman"/>
          <w:b w:val="0"/>
          <w:color w:val="auto"/>
          <w:sz w:val="24"/>
          <w:u w:val="none"/>
        </w:rPr>
        <w:t xml:space="preserve"> utilizing any form of networking environment, including but not limited to:  all social networking forums or platforms such as </w:t>
      </w:r>
      <w:r w:rsidRPr="00ED40E4">
        <w:rPr>
          <w:rStyle w:val="DeltaViewInsertion"/>
          <w:rFonts w:ascii="Times New Roman" w:eastAsiaTheme="majorEastAsia" w:hAnsi="Times New Roman"/>
          <w:b w:val="0"/>
          <w:color w:val="auto"/>
          <w:sz w:val="24"/>
          <w:u w:val="none"/>
        </w:rPr>
        <w:t xml:space="preserve">Facebook, LinkedIn, Twitter, </w:t>
      </w:r>
      <w:r>
        <w:rPr>
          <w:rStyle w:val="DeltaViewInsertion"/>
          <w:rFonts w:ascii="Times New Roman" w:eastAsiaTheme="majorEastAsia" w:hAnsi="Times New Roman"/>
          <w:b w:val="0"/>
          <w:color w:val="auto"/>
          <w:sz w:val="24"/>
          <w:u w:val="none"/>
        </w:rPr>
        <w:t xml:space="preserve">Instagram, Snapchat, YouTube, </w:t>
      </w:r>
      <w:r w:rsidRPr="00ED40E4">
        <w:rPr>
          <w:rStyle w:val="DeltaViewInsertion"/>
          <w:rFonts w:ascii="Times New Roman" w:eastAsiaTheme="majorEastAsia" w:hAnsi="Times New Roman"/>
          <w:b w:val="0"/>
          <w:color w:val="auto"/>
          <w:sz w:val="24"/>
          <w:u w:val="none"/>
        </w:rPr>
        <w:t xml:space="preserve">Pinterest, Tumblr, </w:t>
      </w:r>
      <w:r w:rsidR="00F354DA">
        <w:rPr>
          <w:rStyle w:val="DeltaViewInsertion"/>
          <w:rFonts w:ascii="Times New Roman" w:eastAsiaTheme="majorEastAsia" w:hAnsi="Times New Roman"/>
          <w:b w:val="0"/>
          <w:color w:val="auto"/>
          <w:sz w:val="24"/>
          <w:u w:val="none"/>
        </w:rPr>
        <w:t xml:space="preserve">chat rooms, personal web sites, </w:t>
      </w:r>
      <w:r w:rsidRPr="00ED40E4">
        <w:rPr>
          <w:rStyle w:val="DeltaViewInsertion"/>
          <w:rFonts w:ascii="Times New Roman" w:eastAsiaTheme="majorEastAsia" w:hAnsi="Times New Roman"/>
          <w:b w:val="0"/>
          <w:color w:val="auto"/>
          <w:sz w:val="24"/>
          <w:u w:val="none"/>
        </w:rPr>
        <w:t>blogs and wikis.</w:t>
      </w:r>
    </w:p>
    <w:p w:rsidR="00C5631A" w:rsidRDefault="00C5631A" w:rsidP="00ED40E4">
      <w:pPr>
        <w:pStyle w:val="Style1"/>
        <w:rPr>
          <w:rStyle w:val="DeltaViewInsertion"/>
          <w:rFonts w:ascii="Times New Roman" w:eastAsiaTheme="majorEastAsia" w:hAnsi="Times New Roman"/>
          <w:b w:val="0"/>
          <w:color w:val="auto"/>
          <w:sz w:val="24"/>
          <w:u w:val="none"/>
        </w:rPr>
      </w:pPr>
      <w:r>
        <w:rPr>
          <w:rStyle w:val="DeltaViewInsertion"/>
          <w:rFonts w:ascii="Times New Roman" w:eastAsiaTheme="majorEastAsia" w:hAnsi="Times New Roman"/>
          <w:b w:val="0"/>
          <w:color w:val="auto"/>
          <w:sz w:val="24"/>
          <w:u w:val="single"/>
        </w:rPr>
        <w:t>Social Media</w:t>
      </w:r>
      <w:r>
        <w:rPr>
          <w:rStyle w:val="DeltaViewInsertion"/>
          <w:rFonts w:ascii="Times New Roman" w:eastAsiaTheme="majorEastAsia" w:hAnsi="Times New Roman"/>
          <w:b w:val="0"/>
          <w:color w:val="auto"/>
          <w:sz w:val="24"/>
          <w:u w:val="none"/>
        </w:rPr>
        <w:t xml:space="preserve"> – Including but not limited </w:t>
      </w:r>
      <w:r w:rsidR="006073A6">
        <w:rPr>
          <w:rStyle w:val="DeltaViewInsertion"/>
          <w:rFonts w:ascii="Times New Roman" w:eastAsiaTheme="majorEastAsia" w:hAnsi="Times New Roman"/>
          <w:b w:val="0"/>
          <w:color w:val="auto"/>
          <w:sz w:val="24"/>
          <w:u w:val="none"/>
        </w:rPr>
        <w:t>to all Social Networking Communications, E</w:t>
      </w:r>
      <w:r>
        <w:rPr>
          <w:rStyle w:val="DeltaViewInsertion"/>
          <w:rFonts w:ascii="Times New Roman" w:eastAsiaTheme="majorEastAsia" w:hAnsi="Times New Roman"/>
          <w:b w:val="0"/>
          <w:color w:val="auto"/>
          <w:sz w:val="24"/>
          <w:u w:val="none"/>
        </w:rPr>
        <w:t>lectroni</w:t>
      </w:r>
      <w:r w:rsidR="006073A6">
        <w:rPr>
          <w:rStyle w:val="DeltaViewInsertion"/>
          <w:rFonts w:ascii="Times New Roman" w:eastAsiaTheme="majorEastAsia" w:hAnsi="Times New Roman"/>
          <w:b w:val="0"/>
          <w:color w:val="auto"/>
          <w:sz w:val="24"/>
          <w:u w:val="none"/>
        </w:rPr>
        <w:t>c Communications, and Electronic I</w:t>
      </w:r>
      <w:r>
        <w:rPr>
          <w:rStyle w:val="DeltaViewInsertion"/>
          <w:rFonts w:ascii="Times New Roman" w:eastAsiaTheme="majorEastAsia" w:hAnsi="Times New Roman"/>
          <w:b w:val="0"/>
          <w:color w:val="auto"/>
          <w:sz w:val="24"/>
          <w:u w:val="none"/>
        </w:rPr>
        <w:t>nformation.</w:t>
      </w:r>
    </w:p>
    <w:p w:rsidR="001D6AD9" w:rsidRPr="001D6AD9" w:rsidRDefault="001D6AD9" w:rsidP="00ED40E4">
      <w:pPr>
        <w:pStyle w:val="Style1"/>
        <w:rPr>
          <w:rFonts w:ascii="Times New Roman" w:eastAsiaTheme="majorEastAsia" w:hAnsi="Times New Roman"/>
          <w:sz w:val="24"/>
        </w:rPr>
      </w:pPr>
      <w:r>
        <w:rPr>
          <w:rStyle w:val="DeltaViewInsertion"/>
          <w:rFonts w:ascii="Times New Roman" w:eastAsiaTheme="majorEastAsia" w:hAnsi="Times New Roman"/>
          <w:b w:val="0"/>
          <w:color w:val="auto"/>
          <w:sz w:val="24"/>
          <w:u w:val="single"/>
        </w:rPr>
        <w:t>Protected Health Information</w:t>
      </w:r>
      <w:r>
        <w:rPr>
          <w:rStyle w:val="DeltaViewInsertion"/>
          <w:rFonts w:ascii="Times New Roman" w:eastAsiaTheme="majorEastAsia" w:hAnsi="Times New Roman"/>
          <w:b w:val="0"/>
          <w:color w:val="auto"/>
          <w:sz w:val="24"/>
          <w:u w:val="none"/>
        </w:rPr>
        <w:t xml:space="preserve"> – Including but not limited to any and all individually identifiable information about the physical or mental health condition or treatment of any individual, including but not limited to:  any identifying information about a resident, such as the resident’</w:t>
      </w:r>
      <w:r w:rsidR="00342963">
        <w:rPr>
          <w:rStyle w:val="DeltaViewInsertion"/>
          <w:rFonts w:ascii="Times New Roman" w:eastAsiaTheme="majorEastAsia" w:hAnsi="Times New Roman"/>
          <w:b w:val="0"/>
          <w:color w:val="auto"/>
          <w:sz w:val="24"/>
          <w:u w:val="none"/>
        </w:rPr>
        <w:t>s name or a photo or video of the resident</w:t>
      </w:r>
      <w:r>
        <w:rPr>
          <w:rStyle w:val="DeltaViewInsertion"/>
          <w:rFonts w:ascii="Times New Roman" w:eastAsiaTheme="majorEastAsia" w:hAnsi="Times New Roman"/>
          <w:b w:val="0"/>
          <w:color w:val="auto"/>
          <w:sz w:val="24"/>
          <w:u w:val="none"/>
        </w:rPr>
        <w:t xml:space="preserve">; any information about a resident’s health condition or medication; and any information about payment for a specific resident’s care and services. </w:t>
      </w:r>
    </w:p>
    <w:p w:rsidR="00ED40E4" w:rsidRPr="00C5631A" w:rsidRDefault="00C5631A" w:rsidP="00ED40E4">
      <w:pPr>
        <w:pStyle w:val="Heading2"/>
        <w:rPr>
          <w:rFonts w:ascii="Times New Roman" w:hAnsi="Times New Roman"/>
          <w:b w:val="0"/>
          <w:color w:val="auto"/>
          <w:szCs w:val="24"/>
        </w:rPr>
      </w:pPr>
      <w:bookmarkStart w:id="7" w:name="_DV_C740"/>
      <w:bookmarkStart w:id="8" w:name="_Toc426132589"/>
      <w:r w:rsidRPr="00C5631A">
        <w:rPr>
          <w:rStyle w:val="DeltaViewInsertion"/>
          <w:rFonts w:ascii="Times New Roman" w:hAnsi="Times New Roman"/>
          <w:b/>
          <w:color w:val="auto"/>
          <w:szCs w:val="24"/>
          <w:u w:val="none"/>
        </w:rPr>
        <w:lastRenderedPageBreak/>
        <w:t xml:space="preserve">Standards for </w:t>
      </w:r>
      <w:r w:rsidR="00ED40E4" w:rsidRPr="00C5631A">
        <w:rPr>
          <w:rStyle w:val="DeltaViewInsertion"/>
          <w:rFonts w:ascii="Times New Roman" w:hAnsi="Times New Roman"/>
          <w:b/>
          <w:color w:val="auto"/>
          <w:szCs w:val="24"/>
          <w:u w:val="none"/>
        </w:rPr>
        <w:t>Compliance with Related Policies and Agreements</w:t>
      </w:r>
      <w:bookmarkEnd w:id="7"/>
      <w:bookmarkEnd w:id="8"/>
    </w:p>
    <w:p w:rsidR="00ED40E4" w:rsidRPr="00ED40E4" w:rsidRDefault="00ED40E4" w:rsidP="00ED40E4">
      <w:pPr>
        <w:pStyle w:val="Style1"/>
        <w:rPr>
          <w:rFonts w:ascii="Times New Roman" w:eastAsiaTheme="majorEastAsia" w:hAnsi="Times New Roman"/>
          <w:sz w:val="24"/>
        </w:rPr>
      </w:pPr>
      <w:bookmarkStart w:id="9" w:name="_DV_C741"/>
      <w:r>
        <w:rPr>
          <w:rStyle w:val="DeltaViewInsertion"/>
          <w:rFonts w:ascii="Times New Roman" w:eastAsiaTheme="majorEastAsia" w:hAnsi="Times New Roman"/>
          <w:b w:val="0"/>
          <w:color w:val="auto"/>
          <w:sz w:val="24"/>
          <w:u w:val="none"/>
        </w:rPr>
        <w:t>All of the Company’</w:t>
      </w:r>
      <w:r w:rsidRPr="00ED40E4">
        <w:rPr>
          <w:rStyle w:val="DeltaViewInsertion"/>
          <w:rFonts w:ascii="Times New Roman" w:eastAsiaTheme="majorEastAsia" w:hAnsi="Times New Roman"/>
          <w:b w:val="0"/>
          <w:color w:val="auto"/>
          <w:sz w:val="24"/>
          <w:u w:val="none"/>
        </w:rPr>
        <w:t>s othe</w:t>
      </w:r>
      <w:r w:rsidR="003111C2">
        <w:rPr>
          <w:rStyle w:val="DeltaViewInsertion"/>
          <w:rFonts w:ascii="Times New Roman" w:eastAsiaTheme="majorEastAsia" w:hAnsi="Times New Roman"/>
          <w:b w:val="0"/>
          <w:color w:val="auto"/>
          <w:sz w:val="24"/>
          <w:u w:val="none"/>
        </w:rPr>
        <w:t>r policies that might apply to Social M</w:t>
      </w:r>
      <w:r w:rsidR="006073A6">
        <w:rPr>
          <w:rStyle w:val="DeltaViewInsertion"/>
          <w:rFonts w:ascii="Times New Roman" w:eastAsiaTheme="majorEastAsia" w:hAnsi="Times New Roman"/>
          <w:b w:val="0"/>
          <w:color w:val="auto"/>
          <w:sz w:val="24"/>
          <w:u w:val="none"/>
        </w:rPr>
        <w:t>edia</w:t>
      </w:r>
      <w:r w:rsidRPr="00ED40E4">
        <w:rPr>
          <w:rStyle w:val="DeltaViewInsertion"/>
          <w:rFonts w:ascii="Times New Roman" w:eastAsiaTheme="majorEastAsia" w:hAnsi="Times New Roman"/>
          <w:b w:val="0"/>
          <w:color w:val="auto"/>
          <w:sz w:val="24"/>
          <w:u w:val="none"/>
        </w:rPr>
        <w:t xml:space="preserve"> remain in full force and effect.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Employees s</w:t>
      </w:r>
      <w:r w:rsidR="00C5631A">
        <w:rPr>
          <w:rStyle w:val="DeltaViewInsertion"/>
          <w:rFonts w:ascii="Times New Roman" w:eastAsiaTheme="majorEastAsia" w:hAnsi="Times New Roman"/>
          <w:b w:val="0"/>
          <w:color w:val="auto"/>
          <w:sz w:val="24"/>
          <w:u w:val="none"/>
        </w:rPr>
        <w:t xml:space="preserve">hould always adhere to them with respect to all </w:t>
      </w:r>
      <w:r w:rsidR="003111C2">
        <w:rPr>
          <w:rStyle w:val="DeltaViewInsertion"/>
          <w:rFonts w:ascii="Times New Roman" w:eastAsiaTheme="majorEastAsia" w:hAnsi="Times New Roman"/>
          <w:b w:val="0"/>
          <w:color w:val="auto"/>
          <w:sz w:val="24"/>
          <w:u w:val="none"/>
        </w:rPr>
        <w:t>Social M</w:t>
      </w:r>
      <w:r w:rsidR="006073A6">
        <w:rPr>
          <w:rStyle w:val="DeltaViewInsertion"/>
          <w:rFonts w:ascii="Times New Roman" w:eastAsiaTheme="majorEastAsia" w:hAnsi="Times New Roman"/>
          <w:b w:val="0"/>
          <w:color w:val="auto"/>
          <w:sz w:val="24"/>
          <w:u w:val="none"/>
        </w:rPr>
        <w:t>edia</w:t>
      </w:r>
      <w:r w:rsidR="003B6152">
        <w:rPr>
          <w:rStyle w:val="DeltaViewInsertion"/>
          <w:rFonts w:ascii="Times New Roman" w:eastAsiaTheme="majorEastAsia" w:hAnsi="Times New Roman"/>
          <w:b w:val="0"/>
          <w:color w:val="auto"/>
          <w:sz w:val="24"/>
          <w:u w:val="none"/>
        </w:rPr>
        <w:t>, whether or not you are using the Company’s IT resources and communication systems</w:t>
      </w:r>
      <w:r w:rsidRPr="00ED40E4">
        <w:rPr>
          <w:rStyle w:val="DeltaViewInsertion"/>
          <w:rFonts w:ascii="Times New Roman" w:eastAsiaTheme="majorEastAsia" w:hAnsi="Times New Roman"/>
          <w:b w:val="0"/>
          <w:color w:val="auto"/>
          <w:sz w:val="24"/>
          <w:u w:val="none"/>
        </w:rPr>
        <w:t xml:space="preserve">. </w:t>
      </w:r>
      <w:bookmarkEnd w:id="9"/>
    </w:p>
    <w:p w:rsidR="00ED40E4" w:rsidRPr="00ED40E4" w:rsidRDefault="003111C2" w:rsidP="00ED40E4">
      <w:pPr>
        <w:pStyle w:val="Style1"/>
        <w:rPr>
          <w:rFonts w:ascii="Times New Roman" w:eastAsiaTheme="majorEastAsia" w:hAnsi="Times New Roman"/>
          <w:sz w:val="24"/>
        </w:rPr>
      </w:pPr>
      <w:bookmarkStart w:id="10" w:name="_DV_C742"/>
      <w:r>
        <w:rPr>
          <w:rStyle w:val="DeltaViewInsertion"/>
          <w:rFonts w:ascii="Times New Roman" w:eastAsiaTheme="majorEastAsia" w:hAnsi="Times New Roman"/>
          <w:b w:val="0"/>
          <w:color w:val="auto"/>
          <w:sz w:val="24"/>
          <w:u w:val="none"/>
        </w:rPr>
        <w:t>Social M</w:t>
      </w:r>
      <w:r w:rsidR="00ED40E4" w:rsidRPr="00ED40E4">
        <w:rPr>
          <w:rStyle w:val="DeltaViewInsertion"/>
          <w:rFonts w:ascii="Times New Roman" w:eastAsiaTheme="majorEastAsia" w:hAnsi="Times New Roman"/>
          <w:b w:val="0"/>
          <w:color w:val="auto"/>
          <w:sz w:val="24"/>
          <w:u w:val="none"/>
        </w:rPr>
        <w:t>edia should never be used in a way t</w:t>
      </w:r>
      <w:r w:rsidR="00ED40E4">
        <w:rPr>
          <w:rStyle w:val="DeltaViewInsertion"/>
          <w:rFonts w:ascii="Times New Roman" w:eastAsiaTheme="majorEastAsia" w:hAnsi="Times New Roman"/>
          <w:b w:val="0"/>
          <w:color w:val="auto"/>
          <w:sz w:val="24"/>
          <w:u w:val="none"/>
        </w:rPr>
        <w:t>hat violates any of the Company’</w:t>
      </w:r>
      <w:r w:rsidR="00ED40E4" w:rsidRPr="00ED40E4">
        <w:rPr>
          <w:rStyle w:val="DeltaViewInsertion"/>
          <w:rFonts w:ascii="Times New Roman" w:eastAsiaTheme="majorEastAsia" w:hAnsi="Times New Roman"/>
          <w:b w:val="0"/>
          <w:color w:val="auto"/>
          <w:sz w:val="24"/>
          <w:u w:val="none"/>
        </w:rPr>
        <w:t xml:space="preserve">s policies or </w:t>
      </w:r>
      <w:r>
        <w:rPr>
          <w:rStyle w:val="DeltaViewInsertion"/>
          <w:rFonts w:ascii="Times New Roman" w:eastAsiaTheme="majorEastAsia" w:hAnsi="Times New Roman"/>
          <w:b w:val="0"/>
          <w:color w:val="auto"/>
          <w:sz w:val="24"/>
          <w:u w:val="none"/>
        </w:rPr>
        <w:t>employee obligations.  If your Social M</w:t>
      </w:r>
      <w:r w:rsidR="00ED40E4" w:rsidRPr="00ED40E4">
        <w:rPr>
          <w:rStyle w:val="DeltaViewInsertion"/>
          <w:rFonts w:ascii="Times New Roman" w:eastAsiaTheme="majorEastAsia" w:hAnsi="Times New Roman"/>
          <w:b w:val="0"/>
          <w:color w:val="auto"/>
          <w:sz w:val="24"/>
          <w:u w:val="none"/>
        </w:rPr>
        <w:t>edia activity w</w:t>
      </w:r>
      <w:r w:rsidR="00ED40E4">
        <w:rPr>
          <w:rStyle w:val="DeltaViewInsertion"/>
          <w:rFonts w:ascii="Times New Roman" w:eastAsiaTheme="majorEastAsia" w:hAnsi="Times New Roman"/>
          <w:b w:val="0"/>
          <w:color w:val="auto"/>
          <w:sz w:val="24"/>
          <w:u w:val="none"/>
        </w:rPr>
        <w:t>ould violate any of the Company’</w:t>
      </w:r>
      <w:r w:rsidR="00ED40E4" w:rsidRPr="00ED40E4">
        <w:rPr>
          <w:rStyle w:val="DeltaViewInsertion"/>
          <w:rFonts w:ascii="Times New Roman" w:eastAsiaTheme="majorEastAsia" w:hAnsi="Times New Roman"/>
          <w:b w:val="0"/>
          <w:color w:val="auto"/>
          <w:sz w:val="24"/>
          <w:u w:val="none"/>
        </w:rPr>
        <w:t>s policies in another forum, it will also violate them in an online</w:t>
      </w:r>
      <w:r>
        <w:rPr>
          <w:rStyle w:val="DeltaViewInsertion"/>
          <w:rFonts w:ascii="Times New Roman" w:eastAsiaTheme="majorEastAsia" w:hAnsi="Times New Roman"/>
          <w:b w:val="0"/>
          <w:color w:val="auto"/>
          <w:sz w:val="24"/>
          <w:u w:val="none"/>
        </w:rPr>
        <w:t>, electronic, or digital</w:t>
      </w:r>
      <w:r w:rsidR="00ED40E4" w:rsidRPr="00ED40E4">
        <w:rPr>
          <w:rStyle w:val="DeltaViewInsertion"/>
          <w:rFonts w:ascii="Times New Roman" w:eastAsiaTheme="majorEastAsia" w:hAnsi="Times New Roman"/>
          <w:b w:val="0"/>
          <w:color w:val="auto"/>
          <w:sz w:val="24"/>
          <w:u w:val="none"/>
        </w:rPr>
        <w:t xml:space="preserve"> forum.  For example, emplo</w:t>
      </w:r>
      <w:r>
        <w:rPr>
          <w:rStyle w:val="DeltaViewInsertion"/>
          <w:rFonts w:ascii="Times New Roman" w:eastAsiaTheme="majorEastAsia" w:hAnsi="Times New Roman"/>
          <w:b w:val="0"/>
          <w:color w:val="auto"/>
          <w:sz w:val="24"/>
          <w:u w:val="none"/>
        </w:rPr>
        <w:t>yees are prohibited from using Social M</w:t>
      </w:r>
      <w:r w:rsidR="00ED40E4" w:rsidRPr="00ED40E4">
        <w:rPr>
          <w:rStyle w:val="DeltaViewInsertion"/>
          <w:rFonts w:ascii="Times New Roman" w:eastAsiaTheme="majorEastAsia" w:hAnsi="Times New Roman"/>
          <w:b w:val="0"/>
          <w:color w:val="auto"/>
          <w:sz w:val="24"/>
          <w:u w:val="none"/>
        </w:rPr>
        <w:t xml:space="preserve">edia to engage in activities that would:  </w:t>
      </w:r>
      <w:bookmarkStart w:id="11" w:name="_DV_C743"/>
      <w:bookmarkEnd w:id="10"/>
    </w:p>
    <w:p w:rsidR="00ED40E4" w:rsidRPr="00ED40E4" w:rsidRDefault="00ED40E4" w:rsidP="00ED40E4">
      <w:pPr>
        <w:pStyle w:val="Style1"/>
        <w:numPr>
          <w:ilvl w:val="1"/>
          <w:numId w:val="9"/>
        </w:numPr>
        <w:rPr>
          <w:rFonts w:ascii="Times New Roman" w:eastAsiaTheme="majorEastAsia" w:hAnsi="Times New Roman"/>
          <w:sz w:val="24"/>
        </w:rPr>
      </w:pPr>
      <w:bookmarkStart w:id="12" w:name="_DV_C744"/>
      <w:bookmarkEnd w:id="11"/>
      <w:r>
        <w:rPr>
          <w:rStyle w:val="DeltaViewInsertion"/>
          <w:rFonts w:ascii="Times New Roman" w:eastAsiaTheme="majorEastAsia" w:hAnsi="Times New Roman"/>
          <w:b w:val="0"/>
          <w:color w:val="auto"/>
          <w:sz w:val="24"/>
          <w:u w:val="none"/>
        </w:rPr>
        <w:t>Violate the Company’</w:t>
      </w:r>
      <w:r w:rsidR="001D6AD9">
        <w:rPr>
          <w:rStyle w:val="DeltaViewInsertion"/>
          <w:rFonts w:ascii="Times New Roman" w:eastAsiaTheme="majorEastAsia" w:hAnsi="Times New Roman"/>
          <w:b w:val="0"/>
          <w:color w:val="auto"/>
          <w:sz w:val="24"/>
          <w:u w:val="none"/>
        </w:rPr>
        <w:t>s</w:t>
      </w:r>
      <w:r w:rsidR="003111C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policies on use of</w:t>
      </w:r>
      <w:r w:rsidR="006073A6">
        <w:rPr>
          <w:rStyle w:val="DeltaViewInsertion"/>
          <w:rFonts w:ascii="Times New Roman" w:eastAsiaTheme="majorEastAsia" w:hAnsi="Times New Roman"/>
          <w:b w:val="0"/>
          <w:color w:val="auto"/>
          <w:sz w:val="24"/>
          <w:u w:val="none"/>
        </w:rPr>
        <w:t xml:space="preserve"> </w:t>
      </w:r>
      <w:r w:rsidR="003111C2">
        <w:rPr>
          <w:rStyle w:val="DeltaViewInsertion"/>
          <w:rFonts w:ascii="Times New Roman" w:eastAsiaTheme="majorEastAsia" w:hAnsi="Times New Roman"/>
          <w:b w:val="0"/>
          <w:color w:val="auto"/>
          <w:sz w:val="24"/>
          <w:u w:val="none"/>
        </w:rPr>
        <w:t>Electronic Devices or Media</w:t>
      </w:r>
      <w:r w:rsidRPr="00ED40E4">
        <w:rPr>
          <w:rStyle w:val="DeltaViewInsertion"/>
          <w:rFonts w:ascii="Times New Roman" w:eastAsiaTheme="majorEastAsia" w:hAnsi="Times New Roman"/>
          <w:b w:val="0"/>
          <w:color w:val="auto"/>
          <w:sz w:val="24"/>
          <w:u w:val="none"/>
        </w:rPr>
        <w:t>.</w:t>
      </w:r>
      <w:bookmarkStart w:id="13" w:name="_DV_C745"/>
      <w:bookmarkEnd w:id="12"/>
    </w:p>
    <w:p w:rsidR="00ED40E4" w:rsidRPr="00ED40E4" w:rsidRDefault="00ED40E4" w:rsidP="00ED40E4">
      <w:pPr>
        <w:pStyle w:val="Style1"/>
        <w:numPr>
          <w:ilvl w:val="1"/>
          <w:numId w:val="9"/>
        </w:numPr>
        <w:rPr>
          <w:rFonts w:ascii="Times New Roman" w:eastAsiaTheme="majorEastAsia" w:hAnsi="Times New Roman"/>
          <w:sz w:val="24"/>
        </w:rPr>
      </w:pPr>
      <w:bookmarkStart w:id="14" w:name="_DV_C746"/>
      <w:bookmarkEnd w:id="13"/>
      <w:r w:rsidRPr="00ED40E4">
        <w:rPr>
          <w:rStyle w:val="DeltaViewInsertion"/>
          <w:rFonts w:ascii="Times New Roman" w:eastAsiaTheme="majorEastAsia" w:hAnsi="Times New Roman"/>
          <w:b w:val="0"/>
          <w:color w:val="auto"/>
          <w:sz w:val="24"/>
          <w:u w:val="none"/>
        </w:rPr>
        <w:t>Violate the Com</w:t>
      </w:r>
      <w:r>
        <w:rPr>
          <w:rStyle w:val="DeltaViewInsertion"/>
          <w:rFonts w:ascii="Times New Roman" w:eastAsiaTheme="majorEastAsia" w:hAnsi="Times New Roman"/>
          <w:b w:val="0"/>
          <w:color w:val="auto"/>
          <w:sz w:val="24"/>
          <w:u w:val="none"/>
        </w:rPr>
        <w:t>pany’</w:t>
      </w:r>
      <w:r w:rsidR="003B6152">
        <w:rPr>
          <w:rStyle w:val="DeltaViewInsertion"/>
          <w:rFonts w:ascii="Times New Roman" w:eastAsiaTheme="majorEastAsia" w:hAnsi="Times New Roman"/>
          <w:b w:val="0"/>
          <w:color w:val="auto"/>
          <w:sz w:val="24"/>
          <w:u w:val="none"/>
        </w:rPr>
        <w:t>s policies</w:t>
      </w:r>
      <w:r w:rsidRPr="00ED40E4">
        <w:rPr>
          <w:rStyle w:val="DeltaViewInsertion"/>
          <w:rFonts w:ascii="Times New Roman" w:eastAsiaTheme="majorEastAsia" w:hAnsi="Times New Roman"/>
          <w:b w:val="0"/>
          <w:color w:val="auto"/>
          <w:sz w:val="24"/>
          <w:u w:val="none"/>
        </w:rPr>
        <w:t xml:space="preserve"> on confidential, proprietary and sensitive information.  </w:t>
      </w:r>
      <w:bookmarkStart w:id="15" w:name="_DV_C747"/>
      <w:bookmarkEnd w:id="14"/>
    </w:p>
    <w:p w:rsidR="00ED40E4" w:rsidRPr="00ED40E4" w:rsidRDefault="00ED40E4" w:rsidP="00ED40E4">
      <w:pPr>
        <w:pStyle w:val="Style1"/>
        <w:numPr>
          <w:ilvl w:val="1"/>
          <w:numId w:val="9"/>
        </w:numPr>
        <w:rPr>
          <w:rFonts w:ascii="Times New Roman" w:eastAsiaTheme="majorEastAsia" w:hAnsi="Times New Roman"/>
          <w:sz w:val="24"/>
        </w:rPr>
      </w:pPr>
      <w:bookmarkStart w:id="16" w:name="_DV_C748"/>
      <w:bookmarkEnd w:id="15"/>
      <w:r>
        <w:rPr>
          <w:rStyle w:val="DeltaViewInsertion"/>
          <w:rFonts w:ascii="Times New Roman" w:eastAsiaTheme="majorEastAsia" w:hAnsi="Times New Roman"/>
          <w:b w:val="0"/>
          <w:color w:val="auto"/>
          <w:sz w:val="24"/>
          <w:u w:val="none"/>
        </w:rPr>
        <w:t>Circumvent the Company’</w:t>
      </w:r>
      <w:r w:rsidRPr="00ED40E4">
        <w:rPr>
          <w:rStyle w:val="DeltaViewInsertion"/>
          <w:rFonts w:ascii="Times New Roman" w:eastAsiaTheme="majorEastAsia" w:hAnsi="Times New Roman"/>
          <w:b w:val="0"/>
          <w:color w:val="auto"/>
          <w:sz w:val="24"/>
          <w:u w:val="none"/>
        </w:rPr>
        <w:t>s ethics and standards of conduct policies.</w:t>
      </w:r>
      <w:bookmarkStart w:id="17" w:name="_DV_C749"/>
      <w:bookmarkEnd w:id="16"/>
    </w:p>
    <w:p w:rsidR="00ED40E4" w:rsidRPr="00ED40E4" w:rsidRDefault="00ED40E4" w:rsidP="00ED40E4">
      <w:pPr>
        <w:pStyle w:val="Style1"/>
        <w:numPr>
          <w:ilvl w:val="1"/>
          <w:numId w:val="9"/>
        </w:numPr>
        <w:rPr>
          <w:rFonts w:ascii="Times New Roman" w:eastAsiaTheme="majorEastAsia" w:hAnsi="Times New Roman"/>
          <w:sz w:val="24"/>
        </w:rPr>
      </w:pPr>
      <w:bookmarkStart w:id="18" w:name="_DV_C750"/>
      <w:bookmarkEnd w:id="17"/>
      <w:r w:rsidRPr="00ED40E4">
        <w:rPr>
          <w:rStyle w:val="DeltaViewInsertion"/>
          <w:rFonts w:ascii="Times New Roman" w:eastAsiaTheme="majorEastAsia" w:hAnsi="Times New Roman"/>
          <w:b w:val="0"/>
          <w:color w:val="auto"/>
          <w:sz w:val="24"/>
          <w:u w:val="none"/>
        </w:rPr>
        <w:t>Engage in unlawful harassment, discrimination or retaliation in violation of the Company’s policies or applicable law.</w:t>
      </w:r>
      <w:bookmarkStart w:id="19" w:name="_DV_C751"/>
      <w:bookmarkEnd w:id="18"/>
    </w:p>
    <w:p w:rsidR="00ED40E4" w:rsidRPr="00ED40E4" w:rsidRDefault="00ED40E4" w:rsidP="00ED40E4">
      <w:pPr>
        <w:pStyle w:val="Style1"/>
        <w:numPr>
          <w:ilvl w:val="1"/>
          <w:numId w:val="9"/>
        </w:numPr>
        <w:rPr>
          <w:rFonts w:ascii="Times New Roman" w:eastAsiaTheme="majorEastAsia" w:hAnsi="Times New Roman"/>
          <w:sz w:val="24"/>
        </w:rPr>
      </w:pPr>
      <w:bookmarkStart w:id="20" w:name="_DV_C752"/>
      <w:bookmarkEnd w:id="19"/>
      <w:r>
        <w:rPr>
          <w:rStyle w:val="DeltaViewInsertion"/>
          <w:rFonts w:ascii="Times New Roman" w:eastAsiaTheme="majorEastAsia" w:hAnsi="Times New Roman"/>
          <w:b w:val="0"/>
          <w:color w:val="auto"/>
          <w:sz w:val="24"/>
          <w:u w:val="none"/>
        </w:rPr>
        <w:t>Violate the Company’</w:t>
      </w:r>
      <w:r w:rsidR="001D6AD9">
        <w:rPr>
          <w:rStyle w:val="DeltaViewInsertion"/>
          <w:rFonts w:ascii="Times New Roman" w:eastAsiaTheme="majorEastAsia" w:hAnsi="Times New Roman"/>
          <w:b w:val="0"/>
          <w:color w:val="auto"/>
          <w:sz w:val="24"/>
          <w:u w:val="none"/>
        </w:rPr>
        <w:t>s</w:t>
      </w:r>
      <w:r w:rsidR="003111C2">
        <w:rPr>
          <w:rStyle w:val="DeltaViewInsertion"/>
          <w:rFonts w:ascii="Times New Roman" w:eastAsiaTheme="majorEastAsia" w:hAnsi="Times New Roman"/>
          <w:b w:val="0"/>
          <w:color w:val="auto"/>
          <w:sz w:val="24"/>
          <w:u w:val="none"/>
        </w:rPr>
        <w:t xml:space="preserve"> </w:t>
      </w:r>
      <w:r w:rsidR="008868F4">
        <w:rPr>
          <w:rStyle w:val="DeltaViewInsertion"/>
          <w:rFonts w:ascii="Times New Roman" w:eastAsiaTheme="majorEastAsia" w:hAnsi="Times New Roman"/>
          <w:b w:val="0"/>
          <w:color w:val="auto"/>
          <w:sz w:val="24"/>
          <w:u w:val="none"/>
        </w:rPr>
        <w:t>privacy or</w:t>
      </w:r>
      <w:r w:rsidR="003B6152">
        <w:rPr>
          <w:rStyle w:val="DeltaViewInsertion"/>
          <w:rFonts w:ascii="Times New Roman" w:eastAsiaTheme="majorEastAsia" w:hAnsi="Times New Roman"/>
          <w:b w:val="0"/>
          <w:color w:val="auto"/>
          <w:sz w:val="24"/>
          <w:u w:val="none"/>
        </w:rPr>
        <w:t xml:space="preserve"> HIPAA </w:t>
      </w:r>
      <w:r w:rsidRPr="00ED40E4">
        <w:rPr>
          <w:rStyle w:val="DeltaViewInsertion"/>
          <w:rFonts w:ascii="Times New Roman" w:eastAsiaTheme="majorEastAsia" w:hAnsi="Times New Roman"/>
          <w:b w:val="0"/>
          <w:color w:val="auto"/>
          <w:sz w:val="24"/>
          <w:u w:val="none"/>
        </w:rPr>
        <w:t>policies</w:t>
      </w:r>
      <w:r w:rsidR="001D6AD9">
        <w:rPr>
          <w:rStyle w:val="DeltaViewInsertion"/>
          <w:rFonts w:ascii="Times New Roman" w:eastAsiaTheme="majorEastAsia" w:hAnsi="Times New Roman"/>
          <w:b w:val="0"/>
          <w:color w:val="auto"/>
          <w:sz w:val="24"/>
          <w:u w:val="none"/>
        </w:rPr>
        <w:t xml:space="preserve"> or applicable law</w:t>
      </w:r>
      <w:r w:rsidRPr="00ED40E4">
        <w:rPr>
          <w:rStyle w:val="DeltaViewInsertion"/>
          <w:rFonts w:ascii="Times New Roman" w:eastAsiaTheme="majorEastAsia" w:hAnsi="Times New Roman"/>
          <w:b w:val="0"/>
          <w:color w:val="auto"/>
          <w:sz w:val="24"/>
          <w:u w:val="none"/>
        </w:rPr>
        <w:t xml:space="preserve">.  </w:t>
      </w:r>
      <w:bookmarkStart w:id="21" w:name="_DV_C753"/>
      <w:bookmarkEnd w:id="20"/>
    </w:p>
    <w:p w:rsidR="00ED40E4" w:rsidRPr="00ED40E4" w:rsidRDefault="00ED40E4" w:rsidP="00ED40E4">
      <w:pPr>
        <w:pStyle w:val="Style1"/>
        <w:numPr>
          <w:ilvl w:val="1"/>
          <w:numId w:val="9"/>
        </w:numPr>
        <w:rPr>
          <w:rFonts w:ascii="Times New Roman" w:eastAsiaTheme="majorEastAsia" w:hAnsi="Times New Roman"/>
          <w:sz w:val="24"/>
        </w:rPr>
      </w:pPr>
      <w:bookmarkStart w:id="22" w:name="_DV_C754"/>
      <w:bookmarkEnd w:id="21"/>
      <w:r w:rsidRPr="00ED40E4">
        <w:rPr>
          <w:rStyle w:val="DeltaViewInsertion"/>
          <w:rFonts w:ascii="Times New Roman" w:eastAsiaTheme="majorEastAsia" w:hAnsi="Times New Roman"/>
          <w:b w:val="0"/>
          <w:color w:val="auto"/>
          <w:sz w:val="24"/>
          <w:u w:val="none"/>
        </w:rPr>
        <w:t xml:space="preserve">Violate any other laws or ethical standards </w:t>
      </w:r>
      <w:r w:rsidR="003111C2">
        <w:rPr>
          <w:rStyle w:val="DeltaViewInsertion"/>
          <w:rFonts w:ascii="Times New Roman" w:eastAsiaTheme="majorEastAsia" w:hAnsi="Times New Roman"/>
          <w:b w:val="0"/>
          <w:color w:val="auto"/>
          <w:sz w:val="24"/>
          <w:u w:val="none"/>
        </w:rPr>
        <w:t>(for example, using Social M</w:t>
      </w:r>
      <w:r w:rsidRPr="00ED40E4">
        <w:rPr>
          <w:rStyle w:val="DeltaViewInsertion"/>
          <w:rFonts w:ascii="Times New Roman" w:eastAsiaTheme="majorEastAsia" w:hAnsi="Times New Roman"/>
          <w:b w:val="0"/>
          <w:color w:val="auto"/>
          <w:sz w:val="24"/>
          <w:u w:val="none"/>
        </w:rPr>
        <w:t>edia in a false or misleading way, such as by claiming to be someone other than yoursel</w:t>
      </w:r>
      <w:r w:rsidR="003111C2">
        <w:rPr>
          <w:rStyle w:val="DeltaViewInsertion"/>
          <w:rFonts w:ascii="Times New Roman" w:eastAsiaTheme="majorEastAsia" w:hAnsi="Times New Roman"/>
          <w:b w:val="0"/>
          <w:color w:val="auto"/>
          <w:sz w:val="24"/>
          <w:u w:val="none"/>
        </w:rPr>
        <w:t>f</w:t>
      </w:r>
      <w:r w:rsidRPr="00ED40E4">
        <w:rPr>
          <w:rStyle w:val="DeltaViewInsertion"/>
          <w:rFonts w:ascii="Times New Roman" w:eastAsiaTheme="majorEastAsia" w:hAnsi="Times New Roman"/>
          <w:b w:val="0"/>
          <w:color w:val="auto"/>
          <w:sz w:val="24"/>
          <w:u w:val="none"/>
        </w:rPr>
        <w:t>).</w:t>
      </w:r>
      <w:bookmarkEnd w:id="22"/>
    </w:p>
    <w:p w:rsidR="00ED40E4" w:rsidRPr="00ED40E4" w:rsidRDefault="00ED40E4" w:rsidP="00ED40E4">
      <w:pPr>
        <w:pStyle w:val="Style1"/>
        <w:rPr>
          <w:rFonts w:ascii="Times New Roman" w:eastAsiaTheme="majorEastAsia" w:hAnsi="Times New Roman"/>
          <w:sz w:val="24"/>
        </w:rPr>
      </w:pPr>
      <w:bookmarkStart w:id="23" w:name="_DV_C755"/>
      <w:r w:rsidRPr="00ED40E4">
        <w:rPr>
          <w:rStyle w:val="DeltaViewInsertion"/>
          <w:rFonts w:ascii="Times New Roman" w:eastAsiaTheme="majorEastAsia" w:hAnsi="Times New Roman"/>
          <w:b w:val="0"/>
          <w:color w:val="auto"/>
          <w:sz w:val="24"/>
          <w:u w:val="none"/>
        </w:rPr>
        <w:t>Employees who violate Company policies or applicable law while</w:t>
      </w:r>
      <w:r w:rsidR="004321DB">
        <w:rPr>
          <w:rStyle w:val="DeltaViewInsertion"/>
          <w:rFonts w:ascii="Times New Roman" w:eastAsiaTheme="majorEastAsia" w:hAnsi="Times New Roman"/>
          <w:b w:val="0"/>
          <w:color w:val="auto"/>
          <w:sz w:val="24"/>
          <w:u w:val="none"/>
        </w:rPr>
        <w:t xml:space="preserve"> using Social M</w:t>
      </w:r>
      <w:r w:rsidRPr="00ED40E4">
        <w:rPr>
          <w:rStyle w:val="DeltaViewInsertion"/>
          <w:rFonts w:ascii="Times New Roman" w:eastAsiaTheme="majorEastAsia" w:hAnsi="Times New Roman"/>
          <w:b w:val="0"/>
          <w:color w:val="auto"/>
          <w:sz w:val="24"/>
          <w:u w:val="none"/>
        </w:rPr>
        <w:t>edia may be subject to discipline, up to and including</w:t>
      </w:r>
      <w:r w:rsidR="001D6AD9">
        <w:rPr>
          <w:rStyle w:val="DeltaViewInsertion"/>
          <w:rFonts w:ascii="Times New Roman" w:eastAsiaTheme="majorEastAsia" w:hAnsi="Times New Roman"/>
          <w:b w:val="0"/>
          <w:color w:val="auto"/>
          <w:sz w:val="24"/>
          <w:u w:val="none"/>
        </w:rPr>
        <w:t xml:space="preserve"> immediate</w:t>
      </w:r>
      <w:r w:rsidRPr="00ED40E4">
        <w:rPr>
          <w:rStyle w:val="DeltaViewInsertion"/>
          <w:rFonts w:ascii="Times New Roman" w:eastAsiaTheme="majorEastAsia" w:hAnsi="Times New Roman"/>
          <w:b w:val="0"/>
          <w:color w:val="auto"/>
          <w:sz w:val="24"/>
          <w:u w:val="none"/>
        </w:rPr>
        <w:t xml:space="preserve"> termination of employment.</w:t>
      </w:r>
      <w:bookmarkEnd w:id="23"/>
    </w:p>
    <w:p w:rsidR="00416298" w:rsidRPr="00416298" w:rsidRDefault="00416298" w:rsidP="00416298">
      <w:pPr>
        <w:pStyle w:val="Style1"/>
        <w:rPr>
          <w:rStyle w:val="DeltaViewInsertion"/>
          <w:rFonts w:ascii="Times New Roman" w:eastAsiaTheme="majorEastAsia" w:hAnsi="Times New Roman"/>
          <w:color w:val="auto"/>
          <w:sz w:val="24"/>
          <w:u w:val="none"/>
        </w:rPr>
      </w:pPr>
      <w:bookmarkStart w:id="24" w:name="_DV_C756"/>
      <w:bookmarkStart w:id="25" w:name="_Toc426132590"/>
      <w:r w:rsidRPr="00416298">
        <w:rPr>
          <w:rStyle w:val="DeltaViewInsertion"/>
          <w:rFonts w:ascii="Times New Roman" w:eastAsiaTheme="majorEastAsia" w:hAnsi="Times New Roman"/>
          <w:color w:val="auto"/>
          <w:sz w:val="24"/>
          <w:u w:val="none"/>
        </w:rPr>
        <w:t>Protect</w:t>
      </w:r>
      <w:r>
        <w:rPr>
          <w:rStyle w:val="DeltaViewInsertion"/>
          <w:rFonts w:ascii="Times New Roman" w:eastAsiaTheme="majorEastAsia" w:hAnsi="Times New Roman"/>
          <w:color w:val="auto"/>
          <w:sz w:val="24"/>
          <w:u w:val="none"/>
        </w:rPr>
        <w:t>ing</w:t>
      </w:r>
      <w:r w:rsidRPr="00416298">
        <w:rPr>
          <w:rStyle w:val="DeltaViewInsertion"/>
          <w:rFonts w:ascii="Times New Roman" w:eastAsiaTheme="majorEastAsia" w:hAnsi="Times New Roman"/>
          <w:color w:val="auto"/>
          <w:sz w:val="24"/>
          <w:u w:val="none"/>
        </w:rPr>
        <w:t xml:space="preserve"> Residents’ PHI</w:t>
      </w:r>
    </w:p>
    <w:p w:rsidR="00416298" w:rsidRDefault="00416298" w:rsidP="00416298">
      <w:pPr>
        <w:pStyle w:val="Style1"/>
        <w:rPr>
          <w:rStyle w:val="DeltaViewInsertion"/>
          <w:rFonts w:ascii="Times New Roman" w:eastAsiaTheme="majorEastAsia" w:hAnsi="Times New Roman"/>
          <w:b w:val="0"/>
          <w:color w:val="auto"/>
          <w:sz w:val="24"/>
          <w:u w:val="none"/>
        </w:rPr>
      </w:pPr>
      <w:r>
        <w:rPr>
          <w:rStyle w:val="DeltaViewInsertion"/>
          <w:rFonts w:ascii="Times New Roman" w:eastAsiaTheme="majorEastAsia" w:hAnsi="Times New Roman"/>
          <w:b w:val="0"/>
          <w:color w:val="auto"/>
          <w:sz w:val="24"/>
          <w:u w:val="none"/>
        </w:rPr>
        <w:t>Employees are absolutely prohibited from using Social Media in any way that would violate HIPAA or otherwise disclose or compromise residents’ PHI.  This includes but is not limited to the following:</w:t>
      </w:r>
    </w:p>
    <w:p w:rsidR="00416298" w:rsidRDefault="00416298" w:rsidP="00416298">
      <w:pPr>
        <w:pStyle w:val="Style1"/>
        <w:numPr>
          <w:ilvl w:val="0"/>
          <w:numId w:val="10"/>
        </w:numPr>
        <w:rPr>
          <w:rFonts w:ascii="Times New Roman" w:eastAsiaTheme="majorEastAsia" w:hAnsi="Times New Roman"/>
          <w:sz w:val="24"/>
        </w:rPr>
      </w:pPr>
      <w:r>
        <w:rPr>
          <w:rFonts w:ascii="Times New Roman" w:eastAsiaTheme="majorEastAsia" w:hAnsi="Times New Roman"/>
          <w:sz w:val="24"/>
        </w:rPr>
        <w:t xml:space="preserve">DO NOT use Social Media to post, upload, send, or otherwise share or disclose a photo or video of any resident without </w:t>
      </w:r>
      <w:r w:rsidRPr="008868F4">
        <w:rPr>
          <w:rFonts w:ascii="Times New Roman" w:eastAsiaTheme="majorEastAsia" w:hAnsi="Times New Roman"/>
          <w:sz w:val="24"/>
          <w:u w:val="single"/>
        </w:rPr>
        <w:t>prior written permission</w:t>
      </w:r>
      <w:r>
        <w:rPr>
          <w:rFonts w:ascii="Times New Roman" w:eastAsiaTheme="majorEastAsia" w:hAnsi="Times New Roman"/>
          <w:sz w:val="24"/>
        </w:rPr>
        <w:t xml:space="preserve"> of the resident or the resident’s authorized agent as required by applicable law.</w:t>
      </w:r>
      <w:r w:rsidR="008868F4">
        <w:rPr>
          <w:rFonts w:ascii="Times New Roman" w:eastAsiaTheme="majorEastAsia" w:hAnsi="Times New Roman"/>
          <w:sz w:val="24"/>
        </w:rPr>
        <w:t xml:space="preserve">  </w:t>
      </w:r>
      <w:r w:rsidR="00A40582">
        <w:rPr>
          <w:rFonts w:ascii="Times New Roman" w:eastAsiaTheme="majorEastAsia" w:hAnsi="Times New Roman"/>
          <w:sz w:val="24"/>
        </w:rPr>
        <w:t>Y</w:t>
      </w:r>
      <w:r w:rsidR="008868F4">
        <w:rPr>
          <w:rFonts w:ascii="Times New Roman" w:eastAsiaTheme="majorEastAsia" w:hAnsi="Times New Roman"/>
          <w:sz w:val="24"/>
        </w:rPr>
        <w:t>ou must use the Company’s authorization form to obtain such prior written permission.</w:t>
      </w:r>
      <w:r>
        <w:rPr>
          <w:rFonts w:ascii="Times New Roman" w:eastAsiaTheme="majorEastAsia" w:hAnsi="Times New Roman"/>
          <w:sz w:val="24"/>
        </w:rPr>
        <w:t xml:space="preserve">  This prohibition includes photos and videos where the resident is not easily identifiable (e.g., a photo of the resident’s hand, a close up photo of any part of a resident’s body, or a photo of the back of a resident in the far background of the photo).</w:t>
      </w:r>
      <w:r w:rsidR="008868F4">
        <w:rPr>
          <w:rFonts w:ascii="Times New Roman" w:eastAsiaTheme="majorEastAsia" w:hAnsi="Times New Roman"/>
          <w:sz w:val="24"/>
        </w:rPr>
        <w:t xml:space="preserve">  It also includes photos or video where the resident is easily identifiable, whether in</w:t>
      </w:r>
      <w:r w:rsidR="00A40582">
        <w:rPr>
          <w:rFonts w:ascii="Times New Roman" w:eastAsiaTheme="majorEastAsia" w:hAnsi="Times New Roman"/>
          <w:sz w:val="24"/>
        </w:rPr>
        <w:t xml:space="preserve"> the</w:t>
      </w:r>
      <w:r w:rsidR="008868F4">
        <w:rPr>
          <w:rFonts w:ascii="Times New Roman" w:eastAsiaTheme="majorEastAsia" w:hAnsi="Times New Roman"/>
          <w:sz w:val="24"/>
        </w:rPr>
        <w:t xml:space="preserve"> photo or video itself or through a caption.</w:t>
      </w:r>
      <w:r>
        <w:rPr>
          <w:rFonts w:ascii="Times New Roman" w:eastAsiaTheme="majorEastAsia" w:hAnsi="Times New Roman"/>
          <w:sz w:val="24"/>
        </w:rPr>
        <w:t xml:space="preserve">  This prohibition also includes photos and videos of residents participating in Company-sponsored activities or events.  When in doubt, assume that you do not have permission to share a photo or video of the resident.  </w:t>
      </w:r>
      <w:r w:rsidR="00A40582">
        <w:rPr>
          <w:rFonts w:ascii="Times New Roman" w:eastAsiaTheme="majorEastAsia" w:hAnsi="Times New Roman"/>
          <w:sz w:val="24"/>
        </w:rPr>
        <w:t>Keep in mind that the resident or the resident’s authorized agency may revoke the permission at any time, which could require you to destroy all such photos or videos, including where posted.</w:t>
      </w:r>
    </w:p>
    <w:p w:rsidR="00416298" w:rsidRDefault="00416298" w:rsidP="00416298">
      <w:pPr>
        <w:pStyle w:val="Style1"/>
        <w:numPr>
          <w:ilvl w:val="0"/>
          <w:numId w:val="10"/>
        </w:numPr>
        <w:rPr>
          <w:rFonts w:ascii="Times New Roman" w:eastAsiaTheme="majorEastAsia" w:hAnsi="Times New Roman"/>
          <w:sz w:val="24"/>
        </w:rPr>
      </w:pPr>
      <w:r>
        <w:rPr>
          <w:rFonts w:ascii="Times New Roman" w:eastAsiaTheme="majorEastAsia" w:hAnsi="Times New Roman"/>
          <w:sz w:val="24"/>
        </w:rPr>
        <w:lastRenderedPageBreak/>
        <w:t xml:space="preserve">DO NOT use Social Media to post, upload, send, or otherwise share or disclose the name of any resident (even if just the first name or a nickname) without </w:t>
      </w:r>
      <w:r w:rsidRPr="008868F4">
        <w:rPr>
          <w:rFonts w:ascii="Times New Roman" w:eastAsiaTheme="majorEastAsia" w:hAnsi="Times New Roman"/>
          <w:sz w:val="24"/>
          <w:u w:val="single"/>
        </w:rPr>
        <w:t>prior written permission</w:t>
      </w:r>
      <w:r>
        <w:rPr>
          <w:rFonts w:ascii="Times New Roman" w:eastAsiaTheme="majorEastAsia" w:hAnsi="Times New Roman"/>
          <w:sz w:val="24"/>
        </w:rPr>
        <w:t xml:space="preserve"> of the resident or the resident’s authorized agent as required by applicable law.  </w:t>
      </w:r>
      <w:r w:rsidR="00A40582">
        <w:rPr>
          <w:rFonts w:ascii="Times New Roman" w:eastAsiaTheme="majorEastAsia" w:hAnsi="Times New Roman"/>
          <w:sz w:val="24"/>
        </w:rPr>
        <w:t>Y</w:t>
      </w:r>
      <w:r w:rsidR="008868F4">
        <w:rPr>
          <w:rFonts w:ascii="Times New Roman" w:eastAsiaTheme="majorEastAsia" w:hAnsi="Times New Roman"/>
          <w:sz w:val="24"/>
        </w:rPr>
        <w:t xml:space="preserve">ou must use the Company’s authorization form to obtain such prior written permission.  </w:t>
      </w:r>
      <w:r>
        <w:rPr>
          <w:rFonts w:ascii="Times New Roman" w:eastAsiaTheme="majorEastAsia" w:hAnsi="Times New Roman"/>
          <w:sz w:val="24"/>
        </w:rPr>
        <w:t xml:space="preserve">When in doubt, assume that you do not have permission to share the resident’s name.  </w:t>
      </w:r>
      <w:r w:rsidR="00A40582">
        <w:rPr>
          <w:rFonts w:ascii="Times New Roman" w:eastAsiaTheme="majorEastAsia" w:hAnsi="Times New Roman"/>
          <w:sz w:val="24"/>
        </w:rPr>
        <w:t>Keep in mind that the resident or the resident’s authorized agency may revoke the permission at any time, which could require you to destroy all such photos or videos, including where posted.</w:t>
      </w:r>
    </w:p>
    <w:p w:rsidR="00416298" w:rsidRPr="003B6152" w:rsidRDefault="00416298" w:rsidP="00416298">
      <w:pPr>
        <w:pStyle w:val="Style1"/>
        <w:numPr>
          <w:ilvl w:val="0"/>
          <w:numId w:val="10"/>
        </w:numPr>
        <w:rPr>
          <w:rFonts w:ascii="Times New Roman" w:eastAsiaTheme="majorEastAsia" w:hAnsi="Times New Roman"/>
          <w:sz w:val="24"/>
        </w:rPr>
      </w:pPr>
      <w:r>
        <w:rPr>
          <w:rFonts w:ascii="Times New Roman" w:eastAsiaTheme="majorEastAsia" w:hAnsi="Times New Roman"/>
          <w:sz w:val="24"/>
        </w:rPr>
        <w:t>DO NOT use Social Media to post, upload, send, or otherwise share or disclose any information about a specific resident, even without a photo</w:t>
      </w:r>
      <w:r w:rsidR="004E7269">
        <w:rPr>
          <w:rFonts w:ascii="Times New Roman" w:eastAsiaTheme="majorEastAsia" w:hAnsi="Times New Roman"/>
          <w:sz w:val="24"/>
        </w:rPr>
        <w:t>, video,</w:t>
      </w:r>
      <w:r>
        <w:rPr>
          <w:rFonts w:ascii="Times New Roman" w:eastAsiaTheme="majorEastAsia" w:hAnsi="Times New Roman"/>
          <w:sz w:val="24"/>
        </w:rPr>
        <w:t xml:space="preserve"> or name, that could </w:t>
      </w:r>
      <w:r w:rsidR="008868F4">
        <w:rPr>
          <w:rFonts w:ascii="Times New Roman" w:eastAsiaTheme="majorEastAsia" w:hAnsi="Times New Roman"/>
          <w:sz w:val="24"/>
        </w:rPr>
        <w:t>allow</w:t>
      </w:r>
      <w:r>
        <w:rPr>
          <w:rFonts w:ascii="Times New Roman" w:eastAsiaTheme="majorEastAsia" w:hAnsi="Times New Roman"/>
          <w:sz w:val="24"/>
        </w:rPr>
        <w:t xml:space="preserve"> any individual to identify the resident without </w:t>
      </w:r>
      <w:r w:rsidRPr="008868F4">
        <w:rPr>
          <w:rFonts w:ascii="Times New Roman" w:eastAsiaTheme="majorEastAsia" w:hAnsi="Times New Roman"/>
          <w:sz w:val="24"/>
          <w:u w:val="single"/>
        </w:rPr>
        <w:t>prior written permission</w:t>
      </w:r>
      <w:r>
        <w:rPr>
          <w:rFonts w:ascii="Times New Roman" w:eastAsiaTheme="majorEastAsia" w:hAnsi="Times New Roman"/>
          <w:sz w:val="24"/>
        </w:rPr>
        <w:t xml:space="preserve"> of the resident or the resident’s authorized agent as required by applicable law.  </w:t>
      </w:r>
      <w:r w:rsidR="00A40582">
        <w:rPr>
          <w:rFonts w:ascii="Times New Roman" w:eastAsiaTheme="majorEastAsia" w:hAnsi="Times New Roman"/>
          <w:sz w:val="24"/>
        </w:rPr>
        <w:t>Y</w:t>
      </w:r>
      <w:r w:rsidR="008868F4">
        <w:rPr>
          <w:rFonts w:ascii="Times New Roman" w:eastAsiaTheme="majorEastAsia" w:hAnsi="Times New Roman"/>
          <w:sz w:val="24"/>
        </w:rPr>
        <w:t xml:space="preserve">ou must use the Company’s authorization form to obtain such prior written permission.  </w:t>
      </w:r>
      <w:r>
        <w:rPr>
          <w:rFonts w:ascii="Times New Roman" w:eastAsiaTheme="majorEastAsia" w:hAnsi="Times New Roman"/>
          <w:sz w:val="24"/>
        </w:rPr>
        <w:t xml:space="preserve">This prohibition includes any resident’s age, biographical background information, unique medical condition, </w:t>
      </w:r>
      <w:r w:rsidR="008868F4">
        <w:rPr>
          <w:rFonts w:ascii="Times New Roman" w:eastAsiaTheme="majorEastAsia" w:hAnsi="Times New Roman"/>
          <w:sz w:val="24"/>
        </w:rPr>
        <w:t xml:space="preserve">treatment or payment information, </w:t>
      </w:r>
      <w:r>
        <w:rPr>
          <w:rFonts w:ascii="Times New Roman" w:eastAsiaTheme="majorEastAsia" w:hAnsi="Times New Roman"/>
          <w:sz w:val="24"/>
        </w:rPr>
        <w:t xml:space="preserve">or other personal or identifiable information about a resident, whether alone or in concert with other information about the resident. </w:t>
      </w:r>
      <w:r w:rsidR="004E7269">
        <w:rPr>
          <w:rFonts w:ascii="Times New Roman" w:eastAsiaTheme="majorEastAsia" w:hAnsi="Times New Roman"/>
          <w:sz w:val="24"/>
        </w:rPr>
        <w:t xml:space="preserve"> This prohibition also includes any photos, videos, or other identifying information about the family members of any resident. </w:t>
      </w:r>
      <w:r>
        <w:rPr>
          <w:rFonts w:ascii="Times New Roman" w:eastAsiaTheme="majorEastAsia" w:hAnsi="Times New Roman"/>
          <w:sz w:val="24"/>
        </w:rPr>
        <w:t xml:space="preserve"> When in doubt, assume you do not have permission to share any information about a specific resident.</w:t>
      </w:r>
      <w:r w:rsidR="00A40582" w:rsidRPr="00A40582">
        <w:rPr>
          <w:rFonts w:ascii="Times New Roman" w:eastAsiaTheme="majorEastAsia" w:hAnsi="Times New Roman"/>
          <w:sz w:val="24"/>
        </w:rPr>
        <w:t xml:space="preserve"> </w:t>
      </w:r>
      <w:r w:rsidR="00880FE8">
        <w:rPr>
          <w:rFonts w:ascii="Times New Roman" w:eastAsiaTheme="majorEastAsia" w:hAnsi="Times New Roman"/>
          <w:sz w:val="24"/>
        </w:rPr>
        <w:t xml:space="preserve"> </w:t>
      </w:r>
      <w:r w:rsidR="00A40582">
        <w:rPr>
          <w:rFonts w:ascii="Times New Roman" w:eastAsiaTheme="majorEastAsia" w:hAnsi="Times New Roman"/>
          <w:sz w:val="24"/>
        </w:rPr>
        <w:t>Keep in mind that the resident or the resident’s authorized agency may revoke the permission at any time, which could require you to destroy all such photos or videos, including where posted.</w:t>
      </w:r>
    </w:p>
    <w:p w:rsidR="006D46DB" w:rsidRDefault="006D46DB" w:rsidP="006D46DB">
      <w:pPr>
        <w:pStyle w:val="Style1"/>
        <w:keepNext/>
        <w:rPr>
          <w:rStyle w:val="DeltaViewInsertion"/>
          <w:rFonts w:ascii="Times New Roman" w:eastAsiaTheme="majorEastAsia" w:hAnsi="Times New Roman"/>
          <w:b w:val="0"/>
          <w:color w:val="auto"/>
          <w:sz w:val="24"/>
          <w:u w:val="none"/>
        </w:rPr>
      </w:pPr>
      <w:bookmarkStart w:id="26" w:name="_DV_C758"/>
      <w:bookmarkStart w:id="27" w:name="_Toc426132591"/>
      <w:bookmarkEnd w:id="24"/>
      <w:bookmarkEnd w:id="25"/>
      <w:r>
        <w:rPr>
          <w:rStyle w:val="DeltaViewInsertion"/>
          <w:rFonts w:ascii="Times New Roman" w:eastAsiaTheme="majorEastAsia" w:hAnsi="Times New Roman"/>
          <w:color w:val="auto"/>
          <w:sz w:val="24"/>
          <w:u w:val="none"/>
        </w:rPr>
        <w:t>Use of Personal Electronic Devices during Working Time Prohibited</w:t>
      </w:r>
    </w:p>
    <w:p w:rsidR="006D46DB" w:rsidRDefault="006D46DB" w:rsidP="006D46DB">
      <w:pPr>
        <w:pStyle w:val="Style1"/>
        <w:rPr>
          <w:rStyle w:val="DeltaViewInsertion"/>
          <w:rFonts w:ascii="Times New Roman" w:eastAsiaTheme="majorEastAsia" w:hAnsi="Times New Roman"/>
          <w:b w:val="0"/>
          <w:color w:val="auto"/>
          <w:sz w:val="24"/>
          <w:u w:val="none"/>
        </w:rPr>
      </w:pPr>
      <w:r>
        <w:rPr>
          <w:rStyle w:val="DeltaViewInsertion"/>
          <w:rFonts w:ascii="Times New Roman" w:eastAsiaTheme="majorEastAsia" w:hAnsi="Times New Roman"/>
          <w:b w:val="0"/>
          <w:color w:val="auto"/>
          <w:sz w:val="24"/>
          <w:u w:val="none"/>
        </w:rPr>
        <w:t xml:space="preserve">Employees are not permitted to use any personal Electronic Devices during working time.  </w:t>
      </w:r>
      <w:r w:rsidRPr="0033665A">
        <w:rPr>
          <w:rStyle w:val="DeltaViewInsertion"/>
          <w:rFonts w:ascii="Times New Roman" w:eastAsiaTheme="majorEastAsia" w:hAnsi="Times New Roman"/>
          <w:b w:val="0"/>
          <w:color w:val="auto"/>
          <w:sz w:val="24"/>
          <w:u w:val="none"/>
        </w:rPr>
        <w:t>In addition, employees are not allowed to have or carry personal Electronic Devices on their person (e.g., in a pocket or a personal handbag) during working time when employees are in areas containing or otherwise have access to PHI or other confidential or sensitive resident information.  For example, employees are prohibited from having or carrying personal cell phones, smartphones, or digital cameras when working with or near residents, resident charts or other medical documents,</w:t>
      </w:r>
      <w:r w:rsidR="008868F4" w:rsidRPr="0033665A">
        <w:rPr>
          <w:rStyle w:val="DeltaViewInsertion"/>
          <w:rFonts w:ascii="Times New Roman" w:eastAsiaTheme="majorEastAsia" w:hAnsi="Times New Roman"/>
          <w:b w:val="0"/>
          <w:color w:val="auto"/>
          <w:sz w:val="24"/>
          <w:u w:val="none"/>
        </w:rPr>
        <w:t xml:space="preserve"> white boards containing resident information,</w:t>
      </w:r>
      <w:r w:rsidRPr="0033665A">
        <w:rPr>
          <w:rStyle w:val="DeltaViewInsertion"/>
          <w:rFonts w:ascii="Times New Roman" w:eastAsiaTheme="majorEastAsia" w:hAnsi="Times New Roman"/>
          <w:b w:val="0"/>
          <w:color w:val="auto"/>
          <w:sz w:val="24"/>
          <w:u w:val="none"/>
        </w:rPr>
        <w:t xml:space="preserve"> or resident medications.  If you have any questions about when you may have or carry a personal Electronic Device during working time, please contact Human Resources.</w:t>
      </w:r>
      <w:r w:rsidR="00584AFA">
        <w:rPr>
          <w:rStyle w:val="DeltaViewInsertion"/>
          <w:rFonts w:ascii="Times New Roman" w:eastAsiaTheme="majorEastAsia" w:hAnsi="Times New Roman"/>
          <w:b w:val="0"/>
          <w:color w:val="auto"/>
          <w:sz w:val="24"/>
          <w:u w:val="none"/>
        </w:rPr>
        <w:t xml:space="preserve"> </w:t>
      </w:r>
    </w:p>
    <w:p w:rsidR="00ED40E4" w:rsidRPr="00ED40E4" w:rsidRDefault="00ED40E4" w:rsidP="00ED40E4">
      <w:pPr>
        <w:pStyle w:val="Heading2"/>
        <w:rPr>
          <w:rFonts w:ascii="Times New Roman" w:hAnsi="Times New Roman"/>
          <w:b w:val="0"/>
          <w:color w:val="auto"/>
          <w:szCs w:val="24"/>
        </w:rPr>
      </w:pPr>
      <w:r w:rsidRPr="00ED40E4">
        <w:rPr>
          <w:rStyle w:val="DeltaViewInsertion"/>
          <w:rFonts w:ascii="Times New Roman" w:hAnsi="Times New Roman"/>
          <w:b/>
          <w:color w:val="auto"/>
          <w:szCs w:val="24"/>
          <w:u w:val="none"/>
        </w:rPr>
        <w:t>No Expectation of Privacy</w:t>
      </w:r>
      <w:bookmarkEnd w:id="26"/>
      <w:bookmarkEnd w:id="27"/>
      <w:r w:rsidR="005521DE">
        <w:rPr>
          <w:rStyle w:val="DeltaViewInsertion"/>
          <w:rFonts w:ascii="Times New Roman" w:hAnsi="Times New Roman"/>
          <w:b/>
          <w:color w:val="auto"/>
          <w:szCs w:val="24"/>
          <w:u w:val="none"/>
        </w:rPr>
        <w:t xml:space="preserve"> in Company’s IT Systems</w:t>
      </w:r>
    </w:p>
    <w:p w:rsidR="00ED40E4" w:rsidRPr="00ED40E4" w:rsidRDefault="00ED40E4" w:rsidP="00ED40E4">
      <w:pPr>
        <w:pStyle w:val="Style1"/>
        <w:rPr>
          <w:rFonts w:ascii="Times New Roman" w:eastAsiaTheme="majorEastAsia" w:hAnsi="Times New Roman"/>
          <w:sz w:val="24"/>
        </w:rPr>
      </w:pPr>
      <w:bookmarkStart w:id="28" w:name="_DV_C759"/>
      <w:r>
        <w:rPr>
          <w:rStyle w:val="DeltaViewInsertion"/>
          <w:rFonts w:ascii="Times New Roman" w:eastAsiaTheme="majorEastAsia" w:hAnsi="Times New Roman"/>
          <w:b w:val="0"/>
          <w:color w:val="auto"/>
          <w:sz w:val="24"/>
          <w:u w:val="none"/>
        </w:rPr>
        <w:t>All contents of the Company’</w:t>
      </w:r>
      <w:r w:rsidRPr="00ED40E4">
        <w:rPr>
          <w:rStyle w:val="DeltaViewInsertion"/>
          <w:rFonts w:ascii="Times New Roman" w:eastAsiaTheme="majorEastAsia" w:hAnsi="Times New Roman"/>
          <w:b w:val="0"/>
          <w:color w:val="auto"/>
          <w:sz w:val="24"/>
          <w:u w:val="none"/>
        </w:rPr>
        <w:t>s IT resources and communications systems</w:t>
      </w:r>
      <w:r w:rsidR="00613AC7">
        <w:rPr>
          <w:rStyle w:val="DeltaViewInsertion"/>
          <w:rFonts w:ascii="Times New Roman" w:eastAsiaTheme="majorEastAsia" w:hAnsi="Times New Roman"/>
          <w:b w:val="0"/>
          <w:color w:val="auto"/>
          <w:sz w:val="24"/>
          <w:u w:val="none"/>
        </w:rPr>
        <w:t xml:space="preserve">, including but not limited to all Company Electronic Devices, Media, and </w:t>
      </w:r>
      <w:r w:rsidR="00BF1004">
        <w:rPr>
          <w:rStyle w:val="DeltaViewInsertion"/>
          <w:rFonts w:ascii="Times New Roman" w:eastAsiaTheme="majorEastAsia" w:hAnsi="Times New Roman"/>
          <w:b w:val="0"/>
          <w:color w:val="auto"/>
          <w:sz w:val="24"/>
          <w:u w:val="none"/>
        </w:rPr>
        <w:t>any other components of the Company’s computer, electronic, or digital</w:t>
      </w:r>
      <w:r w:rsidR="00D70397">
        <w:rPr>
          <w:rStyle w:val="DeltaViewInsertion"/>
          <w:rFonts w:ascii="Times New Roman" w:eastAsiaTheme="majorEastAsia" w:hAnsi="Times New Roman"/>
          <w:b w:val="0"/>
          <w:color w:val="auto"/>
          <w:sz w:val="24"/>
          <w:u w:val="none"/>
        </w:rPr>
        <w:t xml:space="preserve"> system(s) or</w:t>
      </w:r>
      <w:r w:rsidR="00BF1004">
        <w:rPr>
          <w:rStyle w:val="DeltaViewInsertion"/>
          <w:rFonts w:ascii="Times New Roman" w:eastAsiaTheme="majorEastAsia" w:hAnsi="Times New Roman"/>
          <w:b w:val="0"/>
          <w:color w:val="auto"/>
          <w:sz w:val="24"/>
          <w:u w:val="none"/>
        </w:rPr>
        <w:t xml:space="preserve"> network(s)</w:t>
      </w:r>
      <w:r w:rsidR="00D70397">
        <w:rPr>
          <w:rStyle w:val="DeltaViewInsertion"/>
          <w:rFonts w:ascii="Times New Roman" w:eastAsiaTheme="majorEastAsia" w:hAnsi="Times New Roman"/>
          <w:b w:val="0"/>
          <w:color w:val="auto"/>
          <w:sz w:val="24"/>
          <w:u w:val="none"/>
        </w:rPr>
        <w:t xml:space="preserve"> (collectively the “Company’s IT Systems”)</w:t>
      </w:r>
      <w:r w:rsidR="00BF1004">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 xml:space="preserve">are the property of the Company.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 xml:space="preserve">Therefore, employees should have no expectation of privacy </w:t>
      </w:r>
      <w:r w:rsidR="003B6152">
        <w:rPr>
          <w:rStyle w:val="DeltaViewInsertion"/>
          <w:rFonts w:ascii="Times New Roman" w:eastAsiaTheme="majorEastAsia" w:hAnsi="Times New Roman"/>
          <w:b w:val="0"/>
          <w:color w:val="auto"/>
          <w:sz w:val="24"/>
          <w:u w:val="none"/>
        </w:rPr>
        <w:t xml:space="preserve">whatsoever in </w:t>
      </w:r>
      <w:r w:rsidR="00613AC7">
        <w:rPr>
          <w:rStyle w:val="DeltaViewInsertion"/>
          <w:rFonts w:ascii="Times New Roman" w:eastAsiaTheme="majorEastAsia" w:hAnsi="Times New Roman"/>
          <w:b w:val="0"/>
          <w:color w:val="auto"/>
          <w:sz w:val="24"/>
          <w:u w:val="none"/>
        </w:rPr>
        <w:t xml:space="preserve">Electronic Communications or Electronic Information </w:t>
      </w:r>
      <w:r w:rsidRPr="00ED40E4">
        <w:rPr>
          <w:rStyle w:val="DeltaViewInsertion"/>
          <w:rFonts w:ascii="Times New Roman" w:eastAsiaTheme="majorEastAsia" w:hAnsi="Times New Roman"/>
          <w:b w:val="0"/>
          <w:color w:val="auto"/>
          <w:sz w:val="24"/>
          <w:u w:val="none"/>
        </w:rPr>
        <w:t>transmitted to, received</w:t>
      </w:r>
      <w:r w:rsidR="003B6152">
        <w:rPr>
          <w:rStyle w:val="DeltaViewInsertion"/>
          <w:rFonts w:ascii="Times New Roman" w:eastAsiaTheme="majorEastAsia" w:hAnsi="Times New Roman"/>
          <w:b w:val="0"/>
          <w:color w:val="auto"/>
          <w:sz w:val="24"/>
          <w:u w:val="none"/>
        </w:rPr>
        <w:t xml:space="preserve"> by</w:t>
      </w:r>
      <w:r w:rsidRPr="00ED40E4">
        <w:rPr>
          <w:rStyle w:val="DeltaViewInsertion"/>
          <w:rFonts w:ascii="Times New Roman" w:eastAsiaTheme="majorEastAsia" w:hAnsi="Times New Roman"/>
          <w:b w:val="0"/>
          <w:color w:val="auto"/>
          <w:sz w:val="24"/>
          <w:u w:val="none"/>
        </w:rPr>
        <w:t xml:space="preserve"> or printed from, or st</w:t>
      </w:r>
      <w:r>
        <w:rPr>
          <w:rStyle w:val="DeltaViewInsertion"/>
          <w:rFonts w:ascii="Times New Roman" w:eastAsiaTheme="majorEastAsia" w:hAnsi="Times New Roman"/>
          <w:b w:val="0"/>
          <w:color w:val="auto"/>
          <w:sz w:val="24"/>
          <w:u w:val="none"/>
        </w:rPr>
        <w:t>ored or recorded on</w:t>
      </w:r>
      <w:r w:rsidR="00613AC7">
        <w:rPr>
          <w:rStyle w:val="DeltaViewInsertion"/>
          <w:rFonts w:ascii="Times New Roman" w:eastAsiaTheme="majorEastAsia" w:hAnsi="Times New Roman"/>
          <w:b w:val="0"/>
          <w:color w:val="auto"/>
          <w:sz w:val="24"/>
          <w:u w:val="none"/>
        </w:rPr>
        <w:t xml:space="preserve"> </w:t>
      </w:r>
      <w:r w:rsidR="00D70397">
        <w:rPr>
          <w:rStyle w:val="DeltaViewInsertion"/>
          <w:rFonts w:ascii="Times New Roman" w:eastAsiaTheme="majorEastAsia" w:hAnsi="Times New Roman"/>
          <w:b w:val="0"/>
          <w:color w:val="auto"/>
          <w:sz w:val="24"/>
          <w:u w:val="none"/>
        </w:rPr>
        <w:t>the Company’s IT Systems</w:t>
      </w:r>
      <w:r w:rsidRPr="00ED40E4">
        <w:rPr>
          <w:rStyle w:val="DeltaViewInsertion"/>
          <w:rFonts w:ascii="Times New Roman" w:eastAsiaTheme="majorEastAsia" w:hAnsi="Times New Roman"/>
          <w:b w:val="0"/>
          <w:color w:val="auto"/>
          <w:sz w:val="24"/>
          <w:u w:val="none"/>
        </w:rPr>
        <w:t>.</w:t>
      </w:r>
      <w:bookmarkEnd w:id="28"/>
    </w:p>
    <w:p w:rsidR="00ED40E4" w:rsidRPr="00ED40E4" w:rsidRDefault="00ED40E4" w:rsidP="00ED40E4">
      <w:pPr>
        <w:pStyle w:val="Style1"/>
        <w:rPr>
          <w:rFonts w:ascii="Times New Roman" w:eastAsiaTheme="majorEastAsia" w:hAnsi="Times New Roman"/>
          <w:sz w:val="24"/>
        </w:rPr>
      </w:pPr>
      <w:bookmarkStart w:id="29" w:name="_DV_C760"/>
      <w:r w:rsidRPr="00ED40E4">
        <w:rPr>
          <w:rStyle w:val="DeltaViewInsertion"/>
          <w:rFonts w:ascii="Times New Roman" w:eastAsiaTheme="majorEastAsia" w:hAnsi="Times New Roman"/>
          <w:b w:val="0"/>
          <w:color w:val="auto"/>
          <w:sz w:val="24"/>
          <w:u w:val="none"/>
        </w:rPr>
        <w:t>You are expressly advised that in order to prevent misuse, the Company reserves the right to monitor, intercept</w:t>
      </w:r>
      <w:r w:rsidR="003B6152">
        <w:rPr>
          <w:rStyle w:val="DeltaViewInsertion"/>
          <w:rFonts w:ascii="Times New Roman" w:eastAsiaTheme="majorEastAsia" w:hAnsi="Times New Roman"/>
          <w:b w:val="0"/>
          <w:color w:val="auto"/>
          <w:sz w:val="24"/>
          <w:u w:val="none"/>
        </w:rPr>
        <w:t>,</w:t>
      </w:r>
      <w:r w:rsidRPr="00ED40E4">
        <w:rPr>
          <w:rStyle w:val="DeltaViewInsertion"/>
          <w:rFonts w:ascii="Times New Roman" w:eastAsiaTheme="majorEastAsia" w:hAnsi="Times New Roman"/>
          <w:b w:val="0"/>
          <w:color w:val="auto"/>
          <w:sz w:val="24"/>
          <w:u w:val="none"/>
        </w:rPr>
        <w:t xml:space="preserve"> and review, without</w:t>
      </w:r>
      <w:r>
        <w:rPr>
          <w:rStyle w:val="DeltaViewInsertion"/>
          <w:rFonts w:ascii="Times New Roman" w:eastAsiaTheme="majorEastAsia" w:hAnsi="Times New Roman"/>
          <w:b w:val="0"/>
          <w:color w:val="auto"/>
          <w:sz w:val="24"/>
          <w:u w:val="none"/>
        </w:rPr>
        <w:t xml:space="preserve"> further </w:t>
      </w:r>
      <w:r w:rsidR="003B6152">
        <w:rPr>
          <w:rStyle w:val="DeltaViewInsertion"/>
          <w:rFonts w:ascii="Times New Roman" w:eastAsiaTheme="majorEastAsia" w:hAnsi="Times New Roman"/>
          <w:b w:val="0"/>
          <w:color w:val="auto"/>
          <w:sz w:val="24"/>
          <w:u w:val="none"/>
        </w:rPr>
        <w:t xml:space="preserve">or advance </w:t>
      </w:r>
      <w:r>
        <w:rPr>
          <w:rStyle w:val="DeltaViewInsertion"/>
          <w:rFonts w:ascii="Times New Roman" w:eastAsiaTheme="majorEastAsia" w:hAnsi="Times New Roman"/>
          <w:b w:val="0"/>
          <w:color w:val="auto"/>
          <w:sz w:val="24"/>
          <w:u w:val="none"/>
        </w:rPr>
        <w:t>notice, every employee’s activities using the Company’</w:t>
      </w:r>
      <w:r w:rsidRPr="00ED40E4">
        <w:rPr>
          <w:rStyle w:val="DeltaViewInsertion"/>
          <w:rFonts w:ascii="Times New Roman" w:eastAsiaTheme="majorEastAsia" w:hAnsi="Times New Roman"/>
          <w:b w:val="0"/>
          <w:color w:val="auto"/>
          <w:sz w:val="24"/>
          <w:u w:val="none"/>
        </w:rPr>
        <w:t>s</w:t>
      </w:r>
      <w:r w:rsidR="00BF1004">
        <w:rPr>
          <w:rStyle w:val="DeltaViewInsertion"/>
          <w:rFonts w:ascii="Times New Roman" w:eastAsiaTheme="majorEastAsia" w:hAnsi="Times New Roman"/>
          <w:b w:val="0"/>
          <w:color w:val="auto"/>
          <w:sz w:val="24"/>
          <w:u w:val="none"/>
        </w:rPr>
        <w:t xml:space="preserve"> </w:t>
      </w:r>
      <w:r w:rsidR="00D70397">
        <w:rPr>
          <w:rStyle w:val="DeltaViewInsertion"/>
          <w:rFonts w:ascii="Times New Roman" w:eastAsiaTheme="majorEastAsia" w:hAnsi="Times New Roman"/>
          <w:b w:val="0"/>
          <w:color w:val="auto"/>
          <w:sz w:val="24"/>
          <w:u w:val="none"/>
        </w:rPr>
        <w:t>IT Systems</w:t>
      </w:r>
      <w:r w:rsidRPr="00ED40E4">
        <w:rPr>
          <w:rStyle w:val="DeltaViewInsertion"/>
          <w:rFonts w:ascii="Times New Roman" w:eastAsiaTheme="majorEastAsia" w:hAnsi="Times New Roman"/>
          <w:b w:val="0"/>
          <w:color w:val="auto"/>
          <w:sz w:val="24"/>
          <w:u w:val="none"/>
        </w:rPr>
        <w:t>,</w:t>
      </w:r>
      <w:r w:rsidR="00BF1004">
        <w:rPr>
          <w:rStyle w:val="DeltaViewInsertion"/>
          <w:rFonts w:ascii="Times New Roman" w:eastAsiaTheme="majorEastAsia" w:hAnsi="Times New Roman"/>
          <w:b w:val="0"/>
          <w:color w:val="auto"/>
          <w:sz w:val="24"/>
          <w:u w:val="none"/>
        </w:rPr>
        <w:t xml:space="preserve"> including but not limited to Social M</w:t>
      </w:r>
      <w:r w:rsidRPr="00ED40E4">
        <w:rPr>
          <w:rStyle w:val="DeltaViewInsertion"/>
          <w:rFonts w:ascii="Times New Roman" w:eastAsiaTheme="majorEastAsia" w:hAnsi="Times New Roman"/>
          <w:b w:val="0"/>
          <w:color w:val="auto"/>
          <w:sz w:val="24"/>
          <w:u w:val="none"/>
        </w:rPr>
        <w:t xml:space="preserve">edia postings and activities, and you consent to such monitoring by your acknowledgment of this policy and your use of </w:t>
      </w:r>
      <w:r w:rsidR="00D70397">
        <w:rPr>
          <w:rStyle w:val="DeltaViewInsertion"/>
          <w:rFonts w:ascii="Times New Roman" w:eastAsiaTheme="majorEastAsia" w:hAnsi="Times New Roman"/>
          <w:b w:val="0"/>
          <w:color w:val="auto"/>
          <w:sz w:val="24"/>
          <w:u w:val="none"/>
        </w:rPr>
        <w:t xml:space="preserve">the </w:t>
      </w:r>
      <w:r w:rsidR="00D70397">
        <w:rPr>
          <w:rStyle w:val="DeltaViewInsertion"/>
          <w:rFonts w:ascii="Times New Roman" w:eastAsiaTheme="majorEastAsia" w:hAnsi="Times New Roman"/>
          <w:b w:val="0"/>
          <w:color w:val="auto"/>
          <w:sz w:val="24"/>
          <w:u w:val="none"/>
        </w:rPr>
        <w:lastRenderedPageBreak/>
        <w:t>Company’s IT Systems</w:t>
      </w:r>
      <w:r w:rsidRPr="00ED40E4">
        <w:rPr>
          <w:rStyle w:val="DeltaViewInsertion"/>
          <w:rFonts w:ascii="Times New Roman" w:eastAsiaTheme="majorEastAsia" w:hAnsi="Times New Roman"/>
          <w:b w:val="0"/>
          <w:color w:val="auto"/>
          <w:sz w:val="24"/>
          <w:u w:val="none"/>
        </w:rPr>
        <w:t xml:space="preserve">.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 xml:space="preserve">This might include, without limitation, the monitoring, interception, accessing, recording, disclosing, inspecting, reviewing, retrieving and printing of </w:t>
      </w:r>
      <w:r w:rsidR="00D70397">
        <w:rPr>
          <w:rStyle w:val="DeltaViewInsertion"/>
          <w:rFonts w:ascii="Times New Roman" w:eastAsiaTheme="majorEastAsia" w:hAnsi="Times New Roman"/>
          <w:b w:val="0"/>
          <w:color w:val="auto"/>
          <w:sz w:val="24"/>
          <w:u w:val="none"/>
        </w:rPr>
        <w:t xml:space="preserve">any and all Electronic Communications and Electronic Information, </w:t>
      </w:r>
      <w:r w:rsidRPr="00ED40E4">
        <w:rPr>
          <w:rStyle w:val="DeltaViewInsertion"/>
          <w:rFonts w:ascii="Times New Roman" w:eastAsiaTheme="majorEastAsia" w:hAnsi="Times New Roman"/>
          <w:b w:val="0"/>
          <w:color w:val="auto"/>
          <w:sz w:val="24"/>
          <w:u w:val="none"/>
        </w:rPr>
        <w:t xml:space="preserve">and other uses of the </w:t>
      </w:r>
      <w:r w:rsidR="00D70397">
        <w:rPr>
          <w:rStyle w:val="DeltaViewInsertion"/>
          <w:rFonts w:ascii="Times New Roman" w:eastAsiaTheme="majorEastAsia" w:hAnsi="Times New Roman"/>
          <w:b w:val="0"/>
          <w:color w:val="auto"/>
          <w:sz w:val="24"/>
          <w:u w:val="none"/>
        </w:rPr>
        <w:t>Company’s IT S</w:t>
      </w:r>
      <w:r w:rsidRPr="00ED40E4">
        <w:rPr>
          <w:rStyle w:val="DeltaViewInsertion"/>
          <w:rFonts w:ascii="Times New Roman" w:eastAsiaTheme="majorEastAsia" w:hAnsi="Times New Roman"/>
          <w:b w:val="0"/>
          <w:color w:val="auto"/>
          <w:sz w:val="24"/>
          <w:u w:val="none"/>
        </w:rPr>
        <w:t>ystems as well as keystroke capturing and other network</w:t>
      </w:r>
      <w:r w:rsidR="00D70397">
        <w:rPr>
          <w:rStyle w:val="DeltaViewInsertion"/>
          <w:rFonts w:ascii="Times New Roman" w:eastAsiaTheme="majorEastAsia" w:hAnsi="Times New Roman"/>
          <w:b w:val="0"/>
          <w:color w:val="auto"/>
          <w:sz w:val="24"/>
          <w:u w:val="none"/>
        </w:rPr>
        <w:t xml:space="preserve"> or system</w:t>
      </w:r>
      <w:r w:rsidRPr="00ED40E4">
        <w:rPr>
          <w:rStyle w:val="DeltaViewInsertion"/>
          <w:rFonts w:ascii="Times New Roman" w:eastAsiaTheme="majorEastAsia" w:hAnsi="Times New Roman"/>
          <w:b w:val="0"/>
          <w:color w:val="auto"/>
          <w:sz w:val="24"/>
          <w:u w:val="none"/>
        </w:rPr>
        <w:t xml:space="preserve"> monitoring technologies.</w:t>
      </w:r>
      <w:bookmarkEnd w:id="29"/>
    </w:p>
    <w:p w:rsidR="00ED40E4" w:rsidRPr="00ED40E4" w:rsidRDefault="00ED40E4" w:rsidP="00ED40E4">
      <w:pPr>
        <w:pStyle w:val="Style1"/>
        <w:rPr>
          <w:rFonts w:ascii="Times New Roman" w:eastAsiaTheme="majorEastAsia" w:hAnsi="Times New Roman"/>
          <w:sz w:val="24"/>
        </w:rPr>
      </w:pPr>
      <w:bookmarkStart w:id="30" w:name="_DV_C761"/>
      <w:r w:rsidRPr="00ED40E4">
        <w:rPr>
          <w:rStyle w:val="DeltaViewInsertion"/>
          <w:rFonts w:ascii="Times New Roman" w:eastAsiaTheme="majorEastAsia" w:hAnsi="Times New Roman"/>
          <w:b w:val="0"/>
          <w:color w:val="auto"/>
          <w:sz w:val="24"/>
          <w:u w:val="none"/>
        </w:rPr>
        <w:t>The Company also may store copies of such data or communications for a period of time after they are created, and may delete such copies from time to time without notice.</w:t>
      </w:r>
      <w:bookmarkEnd w:id="30"/>
    </w:p>
    <w:p w:rsidR="00496E55" w:rsidRDefault="00496E55" w:rsidP="00ED40E4">
      <w:pPr>
        <w:pStyle w:val="Style1"/>
        <w:rPr>
          <w:rStyle w:val="DeltaViewInsertion"/>
          <w:rFonts w:ascii="Times New Roman" w:eastAsiaTheme="majorEastAsia" w:hAnsi="Times New Roman"/>
          <w:b w:val="0"/>
          <w:color w:val="auto"/>
          <w:sz w:val="24"/>
          <w:u w:val="none"/>
        </w:rPr>
      </w:pPr>
      <w:bookmarkStart w:id="31" w:name="_DV_C762"/>
      <w:r>
        <w:rPr>
          <w:rStyle w:val="DeltaViewInsertion"/>
          <w:rFonts w:ascii="Times New Roman" w:eastAsiaTheme="majorEastAsia" w:hAnsi="Times New Roman"/>
          <w:b w:val="0"/>
          <w:color w:val="auto"/>
          <w:sz w:val="24"/>
          <w:u w:val="none"/>
        </w:rPr>
        <w:t xml:space="preserve">Employees are strongly encouraged to use Company IT Systems to communicate with one another for business purposes whenever possible and to refrain from using personal Electronic Devices for business purposes.  If you have any questions about the use of personal Electronic Devices for business purposes, </w:t>
      </w:r>
      <w:r w:rsidR="000413A5">
        <w:rPr>
          <w:rStyle w:val="DeltaViewInsertion"/>
          <w:rFonts w:ascii="Times New Roman" w:eastAsiaTheme="majorEastAsia" w:hAnsi="Times New Roman"/>
          <w:b w:val="0"/>
          <w:color w:val="auto"/>
          <w:sz w:val="24"/>
          <w:u w:val="none"/>
        </w:rPr>
        <w:t xml:space="preserve">including any exceptions from the general rule against the use of personal Electronic Devices for business purposes, </w:t>
      </w:r>
      <w:r>
        <w:rPr>
          <w:rStyle w:val="DeltaViewInsertion"/>
          <w:rFonts w:ascii="Times New Roman" w:eastAsiaTheme="majorEastAsia" w:hAnsi="Times New Roman"/>
          <w:b w:val="0"/>
          <w:color w:val="auto"/>
          <w:sz w:val="24"/>
          <w:u w:val="none"/>
        </w:rPr>
        <w:t>please contact HR.</w:t>
      </w:r>
    </w:p>
    <w:p w:rsidR="00ED40E4" w:rsidRPr="00ED40E4" w:rsidRDefault="00ED40E4" w:rsidP="00ED40E4">
      <w:pPr>
        <w:pStyle w:val="Style1"/>
        <w:rPr>
          <w:rFonts w:ascii="Times New Roman" w:eastAsiaTheme="majorEastAsia" w:hAnsi="Times New Roman"/>
          <w:sz w:val="24"/>
        </w:rPr>
      </w:pPr>
      <w:r>
        <w:rPr>
          <w:rStyle w:val="DeltaViewInsertion"/>
          <w:rFonts w:ascii="Times New Roman" w:eastAsiaTheme="majorEastAsia" w:hAnsi="Times New Roman"/>
          <w:b w:val="0"/>
          <w:color w:val="auto"/>
          <w:sz w:val="24"/>
          <w:u w:val="none"/>
        </w:rPr>
        <w:t>Do not use the Company’</w:t>
      </w:r>
      <w:r w:rsidRPr="00ED40E4">
        <w:rPr>
          <w:rStyle w:val="DeltaViewInsertion"/>
          <w:rFonts w:ascii="Times New Roman" w:eastAsiaTheme="majorEastAsia" w:hAnsi="Times New Roman"/>
          <w:b w:val="0"/>
          <w:color w:val="auto"/>
          <w:sz w:val="24"/>
          <w:u w:val="none"/>
        </w:rPr>
        <w:t xml:space="preserve">s IT </w:t>
      </w:r>
      <w:r w:rsidR="005521DE">
        <w:rPr>
          <w:rStyle w:val="DeltaViewInsertion"/>
          <w:rFonts w:ascii="Times New Roman" w:eastAsiaTheme="majorEastAsia" w:hAnsi="Times New Roman"/>
          <w:b w:val="0"/>
          <w:color w:val="auto"/>
          <w:sz w:val="24"/>
          <w:u w:val="none"/>
        </w:rPr>
        <w:t>S</w:t>
      </w:r>
      <w:r w:rsidRPr="00ED40E4">
        <w:rPr>
          <w:rStyle w:val="DeltaViewInsertion"/>
          <w:rFonts w:ascii="Times New Roman" w:eastAsiaTheme="majorEastAsia" w:hAnsi="Times New Roman"/>
          <w:b w:val="0"/>
          <w:color w:val="auto"/>
          <w:sz w:val="24"/>
          <w:u w:val="none"/>
        </w:rPr>
        <w:t>ystems for any matter that you desire to be kept private or confidential from the Company.</w:t>
      </w:r>
      <w:bookmarkEnd w:id="31"/>
    </w:p>
    <w:p w:rsidR="00416298" w:rsidRPr="00ED40E4" w:rsidRDefault="00416298" w:rsidP="00416298">
      <w:pPr>
        <w:pStyle w:val="Heading2"/>
        <w:rPr>
          <w:rFonts w:ascii="Times New Roman" w:hAnsi="Times New Roman"/>
          <w:b w:val="0"/>
          <w:color w:val="auto"/>
          <w:szCs w:val="24"/>
        </w:rPr>
      </w:pPr>
      <w:bookmarkStart w:id="32" w:name="_DV_C763"/>
      <w:bookmarkStart w:id="33" w:name="_Toc426132592"/>
      <w:r w:rsidRPr="00ED40E4">
        <w:rPr>
          <w:rStyle w:val="DeltaViewInsertion"/>
          <w:rFonts w:ascii="Times New Roman" w:hAnsi="Times New Roman"/>
          <w:b/>
          <w:color w:val="auto"/>
          <w:szCs w:val="24"/>
          <w:u w:val="none"/>
        </w:rPr>
        <w:t>Personal Use of Social Media</w:t>
      </w:r>
    </w:p>
    <w:p w:rsidR="00416298" w:rsidRDefault="00416298" w:rsidP="00416298">
      <w:pPr>
        <w:pStyle w:val="Style1"/>
        <w:rPr>
          <w:rStyle w:val="DeltaViewInsertion"/>
          <w:rFonts w:ascii="Times New Roman" w:eastAsiaTheme="majorEastAsia" w:hAnsi="Times New Roman"/>
          <w:b w:val="0"/>
          <w:color w:val="auto"/>
          <w:sz w:val="24"/>
          <w:u w:val="none"/>
        </w:rPr>
      </w:pPr>
      <w:bookmarkStart w:id="34" w:name="_DV_C757"/>
      <w:r>
        <w:rPr>
          <w:rStyle w:val="DeltaViewInsertion"/>
          <w:rFonts w:ascii="Times New Roman" w:eastAsiaTheme="majorEastAsia" w:hAnsi="Times New Roman"/>
          <w:b w:val="0"/>
          <w:color w:val="auto"/>
          <w:sz w:val="24"/>
          <w:u w:val="none"/>
        </w:rPr>
        <w:t>Personal use of Social M</w:t>
      </w:r>
      <w:r w:rsidRPr="00ED40E4">
        <w:rPr>
          <w:rStyle w:val="DeltaViewInsertion"/>
          <w:rFonts w:ascii="Times New Roman" w:eastAsiaTheme="majorEastAsia" w:hAnsi="Times New Roman"/>
          <w:b w:val="0"/>
          <w:color w:val="auto"/>
          <w:sz w:val="24"/>
          <w:u w:val="none"/>
        </w:rPr>
        <w:t>edia is never permitted on working time</w:t>
      </w:r>
      <w:r>
        <w:rPr>
          <w:rStyle w:val="DeltaViewInsertion"/>
          <w:rFonts w:ascii="Times New Roman" w:eastAsiaTheme="majorEastAsia" w:hAnsi="Times New Roman"/>
          <w:b w:val="0"/>
          <w:color w:val="auto"/>
          <w:sz w:val="24"/>
          <w:u w:val="none"/>
        </w:rPr>
        <w:t>.  Personal use of Social Media is never permitted at any time by means of the Company’</w:t>
      </w:r>
      <w:r w:rsidRPr="00ED40E4">
        <w:rPr>
          <w:rStyle w:val="DeltaViewInsertion"/>
          <w:rFonts w:ascii="Times New Roman" w:eastAsiaTheme="majorEastAsia" w:hAnsi="Times New Roman"/>
          <w:b w:val="0"/>
          <w:color w:val="auto"/>
          <w:sz w:val="24"/>
          <w:u w:val="none"/>
        </w:rPr>
        <w:t>s</w:t>
      </w:r>
      <w:r>
        <w:rPr>
          <w:rStyle w:val="DeltaViewInsertion"/>
          <w:rFonts w:ascii="Times New Roman" w:eastAsiaTheme="majorEastAsia" w:hAnsi="Times New Roman"/>
          <w:b w:val="0"/>
          <w:color w:val="auto"/>
          <w:sz w:val="24"/>
          <w:u w:val="none"/>
        </w:rPr>
        <w:t xml:space="preserve"> IT S</w:t>
      </w:r>
      <w:r w:rsidRPr="00ED40E4">
        <w:rPr>
          <w:rStyle w:val="DeltaViewInsertion"/>
          <w:rFonts w:ascii="Times New Roman" w:eastAsiaTheme="majorEastAsia" w:hAnsi="Times New Roman"/>
          <w:b w:val="0"/>
          <w:color w:val="auto"/>
          <w:sz w:val="24"/>
          <w:u w:val="none"/>
        </w:rPr>
        <w:t xml:space="preserve">ystems. </w:t>
      </w:r>
      <w:bookmarkEnd w:id="34"/>
    </w:p>
    <w:p w:rsidR="00702323" w:rsidRPr="00702323" w:rsidRDefault="00702323" w:rsidP="00702323">
      <w:pPr>
        <w:pStyle w:val="Style1"/>
        <w:rPr>
          <w:rFonts w:ascii="Times New Roman" w:eastAsiaTheme="majorEastAsia" w:hAnsi="Times New Roman"/>
          <w:b/>
          <w:sz w:val="24"/>
        </w:rPr>
      </w:pPr>
      <w:r w:rsidRPr="00702323">
        <w:rPr>
          <w:rFonts w:ascii="Times New Roman" w:eastAsiaTheme="majorEastAsia" w:hAnsi="Times New Roman"/>
          <w:b/>
          <w:sz w:val="24"/>
        </w:rPr>
        <w:t>Media contacts</w:t>
      </w:r>
    </w:p>
    <w:p w:rsidR="00702323" w:rsidRDefault="00702323" w:rsidP="00416298">
      <w:pPr>
        <w:pStyle w:val="Style1"/>
        <w:rPr>
          <w:rStyle w:val="DeltaViewInsertion"/>
          <w:rFonts w:ascii="Times New Roman" w:eastAsiaTheme="majorEastAsia" w:hAnsi="Times New Roman"/>
          <w:b w:val="0"/>
          <w:color w:val="auto"/>
          <w:sz w:val="24"/>
          <w:u w:val="none"/>
        </w:rPr>
      </w:pPr>
      <w:r w:rsidRPr="00702323">
        <w:rPr>
          <w:rFonts w:ascii="Times New Roman" w:eastAsiaTheme="majorEastAsia" w:hAnsi="Times New Roman"/>
          <w:sz w:val="24"/>
        </w:rPr>
        <w:t xml:space="preserve">Employees should not speak to the media on the </w:t>
      </w:r>
      <w:r>
        <w:rPr>
          <w:rFonts w:ascii="Times New Roman" w:eastAsiaTheme="majorEastAsia" w:hAnsi="Times New Roman"/>
          <w:sz w:val="24"/>
        </w:rPr>
        <w:t>Company’s</w:t>
      </w:r>
      <w:r w:rsidRPr="00702323">
        <w:rPr>
          <w:rFonts w:ascii="Times New Roman" w:eastAsiaTheme="majorEastAsia" w:hAnsi="Times New Roman"/>
          <w:sz w:val="24"/>
        </w:rPr>
        <w:t xml:space="preserve"> behalf without </w:t>
      </w:r>
      <w:r>
        <w:rPr>
          <w:rFonts w:ascii="Times New Roman" w:eastAsiaTheme="majorEastAsia" w:hAnsi="Times New Roman"/>
          <w:sz w:val="24"/>
        </w:rPr>
        <w:t>prior permission</w:t>
      </w:r>
      <w:r w:rsidRPr="00702323">
        <w:rPr>
          <w:rFonts w:ascii="Times New Roman" w:eastAsiaTheme="majorEastAsia" w:hAnsi="Times New Roman"/>
          <w:sz w:val="24"/>
        </w:rPr>
        <w:t>.</w:t>
      </w:r>
      <w:r>
        <w:rPr>
          <w:rFonts w:ascii="Times New Roman" w:eastAsiaTheme="majorEastAsia" w:hAnsi="Times New Roman"/>
          <w:sz w:val="24"/>
        </w:rPr>
        <w:t xml:space="preserve"> </w:t>
      </w:r>
      <w:r w:rsidRPr="00702323">
        <w:rPr>
          <w:rFonts w:ascii="Times New Roman" w:eastAsiaTheme="majorEastAsia" w:hAnsi="Times New Roman"/>
          <w:sz w:val="24"/>
        </w:rPr>
        <w:t xml:space="preserve"> All media inquiries should be directed to</w:t>
      </w:r>
      <w:r>
        <w:rPr>
          <w:rFonts w:ascii="Times New Roman" w:eastAsiaTheme="majorEastAsia" w:hAnsi="Times New Roman"/>
          <w:sz w:val="24"/>
        </w:rPr>
        <w:t xml:space="preserve"> _____________________________________</w:t>
      </w:r>
      <w:r w:rsidRPr="00702323">
        <w:rPr>
          <w:rFonts w:ascii="Times New Roman" w:eastAsiaTheme="majorEastAsia" w:hAnsi="Times New Roman"/>
          <w:sz w:val="24"/>
        </w:rPr>
        <w:t>.</w:t>
      </w:r>
    </w:p>
    <w:p w:rsidR="00ED40E4" w:rsidRPr="00ED40E4" w:rsidRDefault="00ED40E4" w:rsidP="00ED40E4">
      <w:pPr>
        <w:pStyle w:val="Heading2"/>
        <w:rPr>
          <w:rFonts w:ascii="Times New Roman" w:hAnsi="Times New Roman"/>
          <w:b w:val="0"/>
          <w:color w:val="auto"/>
          <w:szCs w:val="24"/>
        </w:rPr>
      </w:pPr>
      <w:r w:rsidRPr="00ED40E4">
        <w:rPr>
          <w:rStyle w:val="DeltaViewInsertion"/>
          <w:rFonts w:ascii="Times New Roman" w:hAnsi="Times New Roman"/>
          <w:b/>
          <w:color w:val="auto"/>
          <w:szCs w:val="24"/>
          <w:u w:val="none"/>
        </w:rPr>
        <w:t>Guidelines for Employees’ Responsible Use of Social Media</w:t>
      </w:r>
      <w:bookmarkEnd w:id="32"/>
      <w:bookmarkEnd w:id="33"/>
    </w:p>
    <w:p w:rsidR="00ED40E4" w:rsidRPr="00ED40E4" w:rsidRDefault="00ED40E4" w:rsidP="00ED40E4">
      <w:pPr>
        <w:pStyle w:val="Style1"/>
        <w:rPr>
          <w:rFonts w:ascii="Times New Roman" w:eastAsiaTheme="majorEastAsia" w:hAnsi="Times New Roman"/>
          <w:sz w:val="24"/>
        </w:rPr>
      </w:pPr>
      <w:bookmarkStart w:id="35" w:name="_DV_C764"/>
      <w:r w:rsidRPr="00ED40E4">
        <w:rPr>
          <w:rStyle w:val="DeltaViewInsertion"/>
          <w:rFonts w:ascii="Times New Roman" w:eastAsiaTheme="majorEastAsia" w:hAnsi="Times New Roman"/>
          <w:b w:val="0"/>
          <w:color w:val="auto"/>
          <w:sz w:val="24"/>
          <w:u w:val="none"/>
        </w:rPr>
        <w:t xml:space="preserve">The above material covers specific rules, policies and contractual obligations that </w:t>
      </w:r>
      <w:r w:rsidR="00416298">
        <w:rPr>
          <w:rStyle w:val="DeltaViewInsertion"/>
          <w:rFonts w:ascii="Times New Roman" w:eastAsiaTheme="majorEastAsia" w:hAnsi="Times New Roman"/>
          <w:b w:val="0"/>
          <w:color w:val="auto"/>
          <w:sz w:val="24"/>
          <w:u w:val="none"/>
        </w:rPr>
        <w:t>employees must follow in using Social M</w:t>
      </w:r>
      <w:r w:rsidRPr="00ED40E4">
        <w:rPr>
          <w:rStyle w:val="DeltaViewInsertion"/>
          <w:rFonts w:ascii="Times New Roman" w:eastAsiaTheme="majorEastAsia" w:hAnsi="Times New Roman"/>
          <w:b w:val="0"/>
          <w:color w:val="auto"/>
          <w:sz w:val="24"/>
          <w:u w:val="none"/>
        </w:rPr>
        <w:t xml:space="preserve">edia, whether for personal or business purposes, in consideration of their employment and subject to discipline for violations.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The following sections of the policy provide employees with common-sense guidelines</w:t>
      </w:r>
      <w:r w:rsidR="00376C7E">
        <w:rPr>
          <w:rStyle w:val="DeltaViewInsertion"/>
          <w:rFonts w:ascii="Times New Roman" w:eastAsiaTheme="majorEastAsia" w:hAnsi="Times New Roman"/>
          <w:b w:val="0"/>
          <w:color w:val="auto"/>
          <w:sz w:val="24"/>
          <w:u w:val="none"/>
        </w:rPr>
        <w:t xml:space="preserve"> and recommendations for using Social M</w:t>
      </w:r>
      <w:r w:rsidRPr="00ED40E4">
        <w:rPr>
          <w:rStyle w:val="DeltaViewInsertion"/>
          <w:rFonts w:ascii="Times New Roman" w:eastAsiaTheme="majorEastAsia" w:hAnsi="Times New Roman"/>
          <w:b w:val="0"/>
          <w:color w:val="auto"/>
          <w:sz w:val="24"/>
          <w:u w:val="none"/>
        </w:rPr>
        <w:t>edia responsibly and safely, in the best interests of the Company.</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 xml:space="preserve"> These g</w:t>
      </w:r>
      <w:r>
        <w:rPr>
          <w:rStyle w:val="DeltaViewInsertion"/>
          <w:rFonts w:ascii="Times New Roman" w:eastAsiaTheme="majorEastAsia" w:hAnsi="Times New Roman"/>
          <w:b w:val="0"/>
          <w:color w:val="auto"/>
          <w:sz w:val="24"/>
          <w:u w:val="none"/>
        </w:rPr>
        <w:t xml:space="preserve">uidelines </w:t>
      </w:r>
      <w:r w:rsidRPr="00ED40E4">
        <w:rPr>
          <w:rStyle w:val="DeltaViewInsertion"/>
          <w:rFonts w:ascii="Times New Roman" w:eastAsiaTheme="majorEastAsia" w:hAnsi="Times New Roman"/>
          <w:b w:val="0"/>
          <w:color w:val="auto"/>
          <w:sz w:val="24"/>
          <w:u w:val="none"/>
        </w:rPr>
        <w:t>are intended to add to, n</w:t>
      </w:r>
      <w:r w:rsidR="00973E6E">
        <w:rPr>
          <w:rStyle w:val="DeltaViewInsertion"/>
          <w:rFonts w:ascii="Times New Roman" w:eastAsiaTheme="majorEastAsia" w:hAnsi="Times New Roman"/>
          <w:b w:val="0"/>
          <w:color w:val="auto"/>
          <w:sz w:val="24"/>
          <w:u w:val="none"/>
        </w:rPr>
        <w:t>ot contradict, limit or replace</w:t>
      </w:r>
      <w:r w:rsidRPr="00ED40E4">
        <w:rPr>
          <w:rStyle w:val="DeltaViewInsertion"/>
          <w:rFonts w:ascii="Times New Roman" w:eastAsiaTheme="majorEastAsia" w:hAnsi="Times New Roman"/>
          <w:b w:val="0"/>
          <w:color w:val="auto"/>
          <w:sz w:val="24"/>
          <w:u w:val="none"/>
        </w:rPr>
        <w:t xml:space="preserve"> applicable mandatory rules, policies, legal requirements, legal prohibitions and contractual obligations. </w:t>
      </w:r>
      <w:bookmarkEnd w:id="35"/>
    </w:p>
    <w:p w:rsidR="00ED40E4" w:rsidRPr="00ED40E4" w:rsidRDefault="00ED40E4" w:rsidP="00ED40E4">
      <w:pPr>
        <w:pStyle w:val="Style1"/>
        <w:rPr>
          <w:rFonts w:ascii="Times New Roman" w:eastAsiaTheme="majorEastAsia" w:hAnsi="Times New Roman"/>
          <w:sz w:val="24"/>
        </w:rPr>
      </w:pPr>
      <w:bookmarkStart w:id="36" w:name="_DV_C765"/>
      <w:r w:rsidRPr="00ED40E4">
        <w:rPr>
          <w:rStyle w:val="DeltaViewInsertion"/>
          <w:rFonts w:ascii="Times New Roman" w:eastAsiaTheme="majorEastAsia" w:hAnsi="Times New Roman"/>
          <w:b w:val="0"/>
          <w:color w:val="auto"/>
          <w:sz w:val="24"/>
          <w:u w:val="single"/>
        </w:rPr>
        <w:t>Protect the Company’s Goodwill</w:t>
      </w:r>
      <w:r w:rsidR="003B6152">
        <w:rPr>
          <w:rStyle w:val="DeltaViewInsertion"/>
          <w:rFonts w:ascii="Times New Roman" w:eastAsiaTheme="majorEastAsia" w:hAnsi="Times New Roman"/>
          <w:b w:val="0"/>
          <w:color w:val="auto"/>
          <w:sz w:val="24"/>
          <w:u w:val="single"/>
        </w:rPr>
        <w:t xml:space="preserve"> and Community</w:t>
      </w:r>
      <w:r w:rsidRPr="00ED40E4">
        <w:rPr>
          <w:rStyle w:val="DeltaViewInsertion"/>
          <w:rFonts w:ascii="Times New Roman" w:eastAsiaTheme="majorEastAsia" w:hAnsi="Times New Roman"/>
          <w:b w:val="0"/>
          <w:color w:val="auto"/>
          <w:sz w:val="24"/>
          <w:u w:val="single"/>
        </w:rPr>
        <w:t xml:space="preserve"> Reputation</w:t>
      </w:r>
      <w:r w:rsidRPr="00ED40E4">
        <w:rPr>
          <w:rStyle w:val="DeltaViewInsertion"/>
          <w:rFonts w:ascii="Times New Roman" w:eastAsiaTheme="majorEastAsia" w:hAnsi="Times New Roman"/>
          <w:b w:val="0"/>
          <w:color w:val="auto"/>
          <w:sz w:val="24"/>
          <w:u w:val="none"/>
        </w:rPr>
        <w:t xml:space="preserve">. </w:t>
      </w:r>
      <w:r w:rsidR="00245613">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You are personally responsib</w:t>
      </w:r>
      <w:r w:rsidR="00245613">
        <w:rPr>
          <w:rStyle w:val="DeltaViewInsertion"/>
          <w:rFonts w:ascii="Times New Roman" w:eastAsiaTheme="majorEastAsia" w:hAnsi="Times New Roman"/>
          <w:b w:val="0"/>
          <w:color w:val="auto"/>
          <w:sz w:val="24"/>
          <w:u w:val="none"/>
        </w:rPr>
        <w:t>le for what you communicate in Social M</w:t>
      </w:r>
      <w:r w:rsidRPr="00ED40E4">
        <w:rPr>
          <w:rStyle w:val="DeltaViewInsertion"/>
          <w:rFonts w:ascii="Times New Roman" w:eastAsiaTheme="majorEastAsia" w:hAnsi="Times New Roman"/>
          <w:b w:val="0"/>
          <w:color w:val="auto"/>
          <w:sz w:val="24"/>
          <w:u w:val="none"/>
        </w:rPr>
        <w:t xml:space="preserve">edia.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 xml:space="preserve">Remember that what you publish might be available to be read by the masses (including the Company itself, future employers and social acquaintances) for a long time.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 xml:space="preserve">Keep this in mind before you post content.  </w:t>
      </w:r>
      <w:bookmarkEnd w:id="36"/>
    </w:p>
    <w:p w:rsidR="00ED40E4" w:rsidRPr="00ED40E4" w:rsidRDefault="00245613" w:rsidP="00ED40E4">
      <w:pPr>
        <w:pStyle w:val="Style1"/>
        <w:rPr>
          <w:rFonts w:ascii="Times New Roman" w:eastAsiaTheme="majorEastAsia" w:hAnsi="Times New Roman"/>
          <w:sz w:val="24"/>
        </w:rPr>
      </w:pPr>
      <w:bookmarkStart w:id="37" w:name="_DV_C766"/>
      <w:r>
        <w:rPr>
          <w:rStyle w:val="DeltaViewInsertion"/>
          <w:rFonts w:ascii="Times New Roman" w:eastAsiaTheme="majorEastAsia" w:hAnsi="Times New Roman"/>
          <w:b w:val="0"/>
          <w:color w:val="auto"/>
          <w:sz w:val="24"/>
          <w:u w:val="none"/>
        </w:rPr>
        <w:t>Make it clear in your Social M</w:t>
      </w:r>
      <w:r w:rsidR="00ED40E4" w:rsidRPr="00ED40E4">
        <w:rPr>
          <w:rStyle w:val="DeltaViewInsertion"/>
          <w:rFonts w:ascii="Times New Roman" w:eastAsiaTheme="majorEastAsia" w:hAnsi="Times New Roman"/>
          <w:b w:val="0"/>
          <w:color w:val="auto"/>
          <w:sz w:val="24"/>
          <w:u w:val="none"/>
        </w:rPr>
        <w:t xml:space="preserve">edia activity that you are speaking on your own behalf. </w:t>
      </w:r>
      <w:r w:rsidR="003B6152">
        <w:rPr>
          <w:rStyle w:val="DeltaViewInsertion"/>
          <w:rFonts w:ascii="Times New Roman" w:eastAsiaTheme="majorEastAsia" w:hAnsi="Times New Roman"/>
          <w:b w:val="0"/>
          <w:color w:val="auto"/>
          <w:sz w:val="24"/>
          <w:u w:val="none"/>
        </w:rPr>
        <w:t xml:space="preserve"> </w:t>
      </w:r>
      <w:r>
        <w:rPr>
          <w:rStyle w:val="DeltaViewInsertion"/>
          <w:rFonts w:ascii="Times New Roman" w:eastAsiaTheme="majorEastAsia" w:hAnsi="Times New Roman"/>
          <w:b w:val="0"/>
          <w:color w:val="auto"/>
          <w:sz w:val="24"/>
          <w:u w:val="none"/>
        </w:rPr>
        <w:t>U</w:t>
      </w:r>
      <w:r w:rsidR="00ED40E4" w:rsidRPr="00ED40E4">
        <w:rPr>
          <w:rStyle w:val="DeltaViewInsertion"/>
          <w:rFonts w:ascii="Times New Roman" w:eastAsiaTheme="majorEastAsia" w:hAnsi="Times New Roman"/>
          <w:b w:val="0"/>
          <w:color w:val="auto"/>
          <w:sz w:val="24"/>
          <w:u w:val="none"/>
        </w:rPr>
        <w:t>se</w:t>
      </w:r>
      <w:r w:rsidR="003B6152">
        <w:rPr>
          <w:rStyle w:val="DeltaViewInsertion"/>
          <w:rFonts w:ascii="Times New Roman" w:eastAsiaTheme="majorEastAsia" w:hAnsi="Times New Roman"/>
          <w:b w:val="0"/>
          <w:color w:val="auto"/>
          <w:sz w:val="24"/>
          <w:u w:val="none"/>
        </w:rPr>
        <w:t xml:space="preserve"> your personal e</w:t>
      </w:r>
      <w:r w:rsidR="00ED40E4" w:rsidRPr="00ED40E4">
        <w:rPr>
          <w:rStyle w:val="DeltaViewInsertion"/>
          <w:rFonts w:ascii="Times New Roman" w:eastAsiaTheme="majorEastAsia" w:hAnsi="Times New Roman"/>
          <w:b w:val="0"/>
          <w:color w:val="auto"/>
          <w:sz w:val="24"/>
          <w:u w:val="none"/>
        </w:rPr>
        <w:t>mail address</w:t>
      </w:r>
      <w:r>
        <w:rPr>
          <w:rStyle w:val="DeltaViewInsertion"/>
          <w:rFonts w:ascii="Times New Roman" w:eastAsiaTheme="majorEastAsia" w:hAnsi="Times New Roman"/>
          <w:b w:val="0"/>
          <w:color w:val="auto"/>
          <w:sz w:val="24"/>
          <w:u w:val="none"/>
        </w:rPr>
        <w:t>, and not your Company email address, when connecting to Social Media sites for personal purposes or making any personal communications via Social M</w:t>
      </w:r>
      <w:r w:rsidR="00ED40E4" w:rsidRPr="00ED40E4">
        <w:rPr>
          <w:rStyle w:val="DeltaViewInsertion"/>
          <w:rFonts w:ascii="Times New Roman" w:eastAsiaTheme="majorEastAsia" w:hAnsi="Times New Roman"/>
          <w:b w:val="0"/>
          <w:color w:val="auto"/>
          <w:sz w:val="24"/>
          <w:u w:val="none"/>
        </w:rPr>
        <w:t xml:space="preserve">edia. </w:t>
      </w:r>
      <w:bookmarkEnd w:id="37"/>
    </w:p>
    <w:p w:rsidR="00ED40E4" w:rsidRPr="00ED40E4" w:rsidRDefault="00ED40E4" w:rsidP="00ED40E4">
      <w:pPr>
        <w:pStyle w:val="Style1"/>
        <w:rPr>
          <w:rFonts w:ascii="Times New Roman" w:eastAsiaTheme="majorEastAsia" w:hAnsi="Times New Roman"/>
          <w:sz w:val="24"/>
        </w:rPr>
      </w:pPr>
      <w:bookmarkStart w:id="38" w:name="_DV_C767"/>
      <w:r w:rsidRPr="00ED40E4">
        <w:rPr>
          <w:rStyle w:val="DeltaViewInsertion"/>
          <w:rFonts w:ascii="Times New Roman" w:eastAsiaTheme="majorEastAsia" w:hAnsi="Times New Roman"/>
          <w:b w:val="0"/>
          <w:color w:val="auto"/>
          <w:sz w:val="24"/>
          <w:u w:val="none"/>
        </w:rPr>
        <w:t>If you disclose your affiliation as an employee of the Company, it is</w:t>
      </w:r>
      <w:r w:rsidR="00880FE8">
        <w:rPr>
          <w:rStyle w:val="DeltaViewInsertion"/>
          <w:rFonts w:ascii="Times New Roman" w:eastAsiaTheme="majorEastAsia" w:hAnsi="Times New Roman"/>
          <w:b w:val="0"/>
          <w:color w:val="auto"/>
          <w:sz w:val="24"/>
          <w:u w:val="none"/>
        </w:rPr>
        <w:t xml:space="preserve"> recommended</w:t>
      </w:r>
      <w:r w:rsidRPr="00ED40E4">
        <w:rPr>
          <w:rStyle w:val="DeltaViewInsertion"/>
          <w:rFonts w:ascii="Times New Roman" w:eastAsiaTheme="majorEastAsia" w:hAnsi="Times New Roman"/>
          <w:b w:val="0"/>
          <w:color w:val="auto"/>
          <w:sz w:val="24"/>
          <w:u w:val="none"/>
        </w:rPr>
        <w:t xml:space="preserve"> that you also include a disclaimer that your views do not represent those of your employer.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 xml:space="preserve">For example, </w:t>
      </w:r>
      <w:r w:rsidRPr="00ED40E4">
        <w:rPr>
          <w:rStyle w:val="DeltaViewInsertion"/>
          <w:rFonts w:ascii="Times New Roman" w:eastAsiaTheme="majorEastAsia" w:hAnsi="Times New Roman"/>
          <w:b w:val="0"/>
          <w:color w:val="auto"/>
          <w:sz w:val="24"/>
          <w:u w:val="none"/>
        </w:rPr>
        <w:lastRenderedPageBreak/>
        <w:t xml:space="preserve">consider such language as </w:t>
      </w:r>
      <w:r>
        <w:rPr>
          <w:rStyle w:val="DeltaViewInsertion"/>
          <w:rFonts w:ascii="Times New Roman" w:eastAsiaTheme="majorEastAsia" w:hAnsi="Times New Roman"/>
          <w:b w:val="0"/>
          <w:color w:val="auto"/>
          <w:sz w:val="24"/>
          <w:u w:val="none"/>
        </w:rPr>
        <w:t>“</w:t>
      </w:r>
      <w:r w:rsidRPr="00ED40E4">
        <w:rPr>
          <w:rStyle w:val="DeltaViewInsertion"/>
          <w:rFonts w:ascii="Times New Roman" w:eastAsiaTheme="majorEastAsia" w:hAnsi="Times New Roman"/>
          <w:b w:val="0"/>
          <w:color w:val="auto"/>
          <w:sz w:val="24"/>
          <w:u w:val="none"/>
        </w:rPr>
        <w:t>the views in this posting reflect my personal views and do not represent the views of my employer.</w:t>
      </w:r>
      <w:r>
        <w:rPr>
          <w:rStyle w:val="DeltaViewInsertion"/>
          <w:rFonts w:ascii="Times New Roman" w:eastAsiaTheme="majorEastAsia" w:hAnsi="Times New Roman"/>
          <w:b w:val="0"/>
          <w:color w:val="auto"/>
          <w:sz w:val="24"/>
          <w:u w:val="none"/>
        </w:rPr>
        <w:t>”</w:t>
      </w:r>
      <w:r w:rsidRPr="00ED40E4">
        <w:rPr>
          <w:rStyle w:val="DeltaViewInsertion"/>
          <w:rFonts w:ascii="Times New Roman" w:eastAsiaTheme="majorEastAsia" w:hAnsi="Times New Roman"/>
          <w:b w:val="0"/>
          <w:color w:val="auto"/>
          <w:sz w:val="24"/>
          <w:u w:val="none"/>
        </w:rPr>
        <w:t xml:space="preserve">   </w:t>
      </w:r>
      <w:bookmarkEnd w:id="38"/>
    </w:p>
    <w:p w:rsidR="00ED40E4" w:rsidRDefault="00ED40E4" w:rsidP="00ED40E4">
      <w:pPr>
        <w:pStyle w:val="Style1"/>
        <w:rPr>
          <w:rStyle w:val="DeltaViewInsertion"/>
          <w:rFonts w:ascii="Times New Roman" w:eastAsiaTheme="majorEastAsia" w:hAnsi="Times New Roman"/>
          <w:b w:val="0"/>
          <w:color w:val="auto"/>
          <w:sz w:val="24"/>
          <w:u w:val="none"/>
        </w:rPr>
      </w:pPr>
      <w:bookmarkStart w:id="39" w:name="_DV_C768"/>
      <w:r w:rsidRPr="00ED40E4">
        <w:rPr>
          <w:rStyle w:val="DeltaViewInsertion"/>
          <w:rFonts w:ascii="Times New Roman" w:eastAsiaTheme="majorEastAsia" w:hAnsi="Times New Roman"/>
          <w:b w:val="0"/>
          <w:color w:val="auto"/>
          <w:sz w:val="24"/>
          <w:u w:val="none"/>
        </w:rPr>
        <w:t xml:space="preserve">Use good judgment about what you post and remember that anything you say can reflect on the Company, even if you do include a disclaimer.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Always strive to be accurate in your communications about the Company.</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 xml:space="preserve"> The Company encourages </w:t>
      </w:r>
      <w:r w:rsidR="00DC655B">
        <w:rPr>
          <w:rStyle w:val="DeltaViewInsertion"/>
          <w:rFonts w:ascii="Times New Roman" w:eastAsiaTheme="majorEastAsia" w:hAnsi="Times New Roman"/>
          <w:b w:val="0"/>
          <w:color w:val="auto"/>
          <w:sz w:val="24"/>
          <w:u w:val="none"/>
        </w:rPr>
        <w:t>professionalism and honesty in Social M</w:t>
      </w:r>
      <w:r w:rsidRPr="00ED40E4">
        <w:rPr>
          <w:rStyle w:val="DeltaViewInsertion"/>
          <w:rFonts w:ascii="Times New Roman" w:eastAsiaTheme="majorEastAsia" w:hAnsi="Times New Roman"/>
          <w:b w:val="0"/>
          <w:color w:val="auto"/>
          <w:sz w:val="24"/>
          <w:u w:val="none"/>
        </w:rPr>
        <w:t xml:space="preserve">edia and other communications.  </w:t>
      </w:r>
      <w:bookmarkEnd w:id="39"/>
    </w:p>
    <w:p w:rsidR="00ED40E4" w:rsidRPr="00ED40E4" w:rsidRDefault="00ED40E4" w:rsidP="00ED40E4">
      <w:pPr>
        <w:pStyle w:val="Style1"/>
        <w:rPr>
          <w:rFonts w:ascii="Times New Roman" w:eastAsiaTheme="majorEastAsia" w:hAnsi="Times New Roman"/>
          <w:sz w:val="24"/>
        </w:rPr>
      </w:pPr>
      <w:bookmarkStart w:id="40" w:name="_DV_C769"/>
      <w:r w:rsidRPr="00ED40E4">
        <w:rPr>
          <w:rStyle w:val="DeltaViewInsertion"/>
          <w:rFonts w:ascii="Times New Roman" w:eastAsiaTheme="majorEastAsia" w:hAnsi="Times New Roman"/>
          <w:b w:val="0"/>
          <w:color w:val="auto"/>
          <w:sz w:val="24"/>
          <w:u w:val="single"/>
        </w:rPr>
        <w:t xml:space="preserve">Respect </w:t>
      </w:r>
      <w:r w:rsidR="00245613">
        <w:rPr>
          <w:rStyle w:val="DeltaViewInsertion"/>
          <w:rFonts w:ascii="Times New Roman" w:eastAsiaTheme="majorEastAsia" w:hAnsi="Times New Roman"/>
          <w:b w:val="0"/>
          <w:color w:val="auto"/>
          <w:sz w:val="24"/>
          <w:u w:val="single"/>
        </w:rPr>
        <w:t>Copyright and Intellectual Property Laws</w:t>
      </w:r>
      <w:r w:rsidRPr="00ED40E4">
        <w:rPr>
          <w:rStyle w:val="DeltaViewInsertion"/>
          <w:rFonts w:ascii="Times New Roman" w:eastAsiaTheme="majorEastAsia" w:hAnsi="Times New Roman"/>
          <w:b w:val="0"/>
          <w:color w:val="auto"/>
          <w:sz w:val="24"/>
          <w:u w:val="none"/>
        </w:rPr>
        <w:t>.</w:t>
      </w:r>
      <w:bookmarkStart w:id="41" w:name="_DV_C770"/>
      <w:bookmarkEnd w:id="40"/>
      <w:r w:rsidR="00245613">
        <w:rPr>
          <w:rStyle w:val="DeltaViewInsertion"/>
          <w:rFonts w:ascii="Times New Roman" w:eastAsiaTheme="majorEastAsia" w:hAnsi="Times New Roman"/>
          <w:b w:val="0"/>
          <w:color w:val="auto"/>
          <w:sz w:val="24"/>
          <w:u w:val="none"/>
        </w:rPr>
        <w:t xml:space="preserve">  For the Company’s protection as well as your own, it is critical that you show proper respect for the laws governing copyright, fair use of copyrighted material owned by the Company or others, trademarks, logos, and other intellectual property, including the Company’s own copyrights, trademarks, intellectual property, and logos.</w:t>
      </w:r>
      <w:bookmarkEnd w:id="41"/>
    </w:p>
    <w:p w:rsidR="00ED40E4" w:rsidRPr="00ED40E4" w:rsidRDefault="00ED40E4" w:rsidP="00ED40E4">
      <w:pPr>
        <w:pStyle w:val="Style1"/>
        <w:rPr>
          <w:rFonts w:ascii="Times New Roman" w:eastAsiaTheme="majorEastAsia" w:hAnsi="Times New Roman"/>
          <w:sz w:val="24"/>
        </w:rPr>
      </w:pPr>
      <w:bookmarkStart w:id="42" w:name="_DV_C771"/>
      <w:r w:rsidRPr="00ED40E4">
        <w:rPr>
          <w:rStyle w:val="DeltaViewInsertion"/>
          <w:rFonts w:ascii="Times New Roman" w:eastAsiaTheme="majorEastAsia" w:hAnsi="Times New Roman"/>
          <w:b w:val="0"/>
          <w:color w:val="auto"/>
          <w:sz w:val="24"/>
          <w:u w:val="single"/>
        </w:rPr>
        <w:t>Respect and Comply With Terms of Use of All Sites You Visit</w:t>
      </w:r>
      <w:r w:rsidRPr="00ED40E4">
        <w:rPr>
          <w:rStyle w:val="DeltaViewInsertion"/>
          <w:rFonts w:ascii="Times New Roman" w:eastAsiaTheme="majorEastAsia" w:hAnsi="Times New Roman"/>
          <w:b w:val="0"/>
          <w:color w:val="auto"/>
          <w:sz w:val="24"/>
          <w:u w:val="none"/>
        </w:rPr>
        <w:t>. Do not expose yourself or the Co</w:t>
      </w:r>
      <w:r w:rsidR="0027229D">
        <w:rPr>
          <w:rStyle w:val="DeltaViewInsertion"/>
          <w:rFonts w:ascii="Times New Roman" w:eastAsiaTheme="majorEastAsia" w:hAnsi="Times New Roman"/>
          <w:b w:val="0"/>
          <w:color w:val="auto"/>
          <w:sz w:val="24"/>
          <w:u w:val="none"/>
        </w:rPr>
        <w:t>mpany to legal risk by using a Social M</w:t>
      </w:r>
      <w:r w:rsidRPr="00ED40E4">
        <w:rPr>
          <w:rStyle w:val="DeltaViewInsertion"/>
          <w:rFonts w:ascii="Times New Roman" w:eastAsiaTheme="majorEastAsia" w:hAnsi="Times New Roman"/>
          <w:b w:val="0"/>
          <w:color w:val="auto"/>
          <w:sz w:val="24"/>
          <w:u w:val="none"/>
        </w:rPr>
        <w:t xml:space="preserve">edia site in violation of its terms of use.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Review the term</w:t>
      </w:r>
      <w:r w:rsidR="0027229D">
        <w:rPr>
          <w:rStyle w:val="DeltaViewInsertion"/>
          <w:rFonts w:ascii="Times New Roman" w:eastAsiaTheme="majorEastAsia" w:hAnsi="Times New Roman"/>
          <w:b w:val="0"/>
          <w:color w:val="auto"/>
          <w:sz w:val="24"/>
          <w:u w:val="none"/>
        </w:rPr>
        <w:t>s of use of all Social M</w:t>
      </w:r>
      <w:r w:rsidRPr="00ED40E4">
        <w:rPr>
          <w:rStyle w:val="DeltaViewInsertion"/>
          <w:rFonts w:ascii="Times New Roman" w:eastAsiaTheme="majorEastAsia" w:hAnsi="Times New Roman"/>
          <w:b w:val="0"/>
          <w:color w:val="auto"/>
          <w:sz w:val="24"/>
          <w:u w:val="none"/>
        </w:rPr>
        <w:t>edia sites you visit and ensure your use compli</w:t>
      </w:r>
      <w:r w:rsidR="0027229D">
        <w:rPr>
          <w:rStyle w:val="DeltaViewInsertion"/>
          <w:rFonts w:ascii="Times New Roman" w:eastAsiaTheme="majorEastAsia" w:hAnsi="Times New Roman"/>
          <w:b w:val="0"/>
          <w:color w:val="auto"/>
          <w:sz w:val="24"/>
          <w:u w:val="none"/>
        </w:rPr>
        <w:t>es with them. If you are using Social M</w:t>
      </w:r>
      <w:r w:rsidRPr="00ED40E4">
        <w:rPr>
          <w:rStyle w:val="DeltaViewInsertion"/>
          <w:rFonts w:ascii="Times New Roman" w:eastAsiaTheme="majorEastAsia" w:hAnsi="Times New Roman"/>
          <w:b w:val="0"/>
          <w:color w:val="auto"/>
          <w:sz w:val="24"/>
          <w:u w:val="none"/>
        </w:rPr>
        <w:t>edia as part of your job duties, pay particular attention to terms relating to:</w:t>
      </w:r>
      <w:bookmarkStart w:id="43" w:name="_DV_C772"/>
      <w:bookmarkEnd w:id="42"/>
    </w:p>
    <w:p w:rsidR="00ED40E4" w:rsidRPr="00ED40E4" w:rsidRDefault="00ED40E4" w:rsidP="00973E6E">
      <w:pPr>
        <w:pStyle w:val="Style1"/>
        <w:numPr>
          <w:ilvl w:val="0"/>
          <w:numId w:val="8"/>
        </w:numPr>
        <w:ind w:left="720"/>
        <w:rPr>
          <w:rFonts w:ascii="Times New Roman" w:eastAsiaTheme="majorEastAsia" w:hAnsi="Times New Roman"/>
          <w:sz w:val="24"/>
        </w:rPr>
      </w:pPr>
      <w:bookmarkStart w:id="44" w:name="_DV_C773"/>
      <w:bookmarkEnd w:id="43"/>
      <w:r w:rsidRPr="00ED40E4">
        <w:rPr>
          <w:rStyle w:val="DeltaViewInsertion"/>
          <w:rFonts w:ascii="Times New Roman" w:eastAsiaTheme="majorEastAsia" w:hAnsi="Times New Roman"/>
          <w:b w:val="0"/>
          <w:color w:val="auto"/>
          <w:sz w:val="24"/>
          <w:u w:val="none"/>
        </w:rPr>
        <w:t xml:space="preserve">Prohibitions or </w:t>
      </w:r>
      <w:r w:rsidR="0027229D">
        <w:rPr>
          <w:rStyle w:val="DeltaViewInsertion"/>
          <w:rFonts w:ascii="Times New Roman" w:eastAsiaTheme="majorEastAsia" w:hAnsi="Times New Roman"/>
          <w:b w:val="0"/>
          <w:color w:val="auto"/>
          <w:sz w:val="24"/>
          <w:u w:val="none"/>
        </w:rPr>
        <w:t>restrictions on the use of the Social M</w:t>
      </w:r>
      <w:r w:rsidRPr="00ED40E4">
        <w:rPr>
          <w:rStyle w:val="DeltaViewInsertion"/>
          <w:rFonts w:ascii="Times New Roman" w:eastAsiaTheme="majorEastAsia" w:hAnsi="Times New Roman"/>
          <w:b w:val="0"/>
          <w:color w:val="auto"/>
          <w:sz w:val="24"/>
          <w:u w:val="none"/>
        </w:rPr>
        <w:t xml:space="preserve">edia site, including prohibitions or restrictions on use for advertising, marketing and promotions or other commercial </w:t>
      </w:r>
      <w:r>
        <w:rPr>
          <w:rStyle w:val="DeltaViewInsertion"/>
          <w:rFonts w:ascii="Times New Roman" w:eastAsiaTheme="majorEastAsia" w:hAnsi="Times New Roman"/>
          <w:b w:val="0"/>
          <w:color w:val="auto"/>
          <w:sz w:val="24"/>
          <w:u w:val="none"/>
        </w:rPr>
        <w:t>purposes (for example, Facebook’</w:t>
      </w:r>
      <w:r w:rsidRPr="00ED40E4">
        <w:rPr>
          <w:rStyle w:val="DeltaViewInsertion"/>
          <w:rFonts w:ascii="Times New Roman" w:eastAsiaTheme="majorEastAsia" w:hAnsi="Times New Roman"/>
          <w:b w:val="0"/>
          <w:color w:val="auto"/>
          <w:sz w:val="24"/>
          <w:u w:val="none"/>
        </w:rPr>
        <w:t>s Statement of Rights and Responsibilities (its terms of use) and accompanying Promotional Guidelines specify the terms for businesses administering promotions through Facebook).</w:t>
      </w:r>
      <w:bookmarkStart w:id="45" w:name="_DV_C774"/>
      <w:bookmarkEnd w:id="44"/>
    </w:p>
    <w:p w:rsidR="00ED40E4" w:rsidRPr="00ED40E4" w:rsidRDefault="00ED40E4" w:rsidP="00973E6E">
      <w:pPr>
        <w:pStyle w:val="Style1"/>
        <w:numPr>
          <w:ilvl w:val="0"/>
          <w:numId w:val="8"/>
        </w:numPr>
        <w:ind w:left="720"/>
        <w:rPr>
          <w:rFonts w:ascii="Times New Roman" w:eastAsiaTheme="majorEastAsia" w:hAnsi="Times New Roman"/>
          <w:sz w:val="24"/>
        </w:rPr>
      </w:pPr>
      <w:bookmarkStart w:id="46" w:name="_DV_C775"/>
      <w:bookmarkEnd w:id="45"/>
      <w:r w:rsidRPr="00ED40E4">
        <w:rPr>
          <w:rStyle w:val="DeltaViewInsertion"/>
          <w:rFonts w:ascii="Times New Roman" w:eastAsiaTheme="majorEastAsia" w:hAnsi="Times New Roman"/>
          <w:b w:val="0"/>
          <w:color w:val="auto"/>
          <w:sz w:val="24"/>
          <w:u w:val="none"/>
        </w:rPr>
        <w:t>Ownership of intellectual property used on, or information collected or generated through use of, the site (</w:t>
      </w:r>
      <w:r>
        <w:rPr>
          <w:rStyle w:val="DeltaViewInsertion"/>
          <w:rFonts w:ascii="Times New Roman" w:eastAsiaTheme="majorEastAsia" w:hAnsi="Times New Roman"/>
          <w:b w:val="0"/>
          <w:color w:val="auto"/>
          <w:sz w:val="24"/>
          <w:u w:val="none"/>
        </w:rPr>
        <w:t>for example, any of the Company’</w:t>
      </w:r>
      <w:r w:rsidRPr="00ED40E4">
        <w:rPr>
          <w:rStyle w:val="DeltaViewInsertion"/>
          <w:rFonts w:ascii="Times New Roman" w:eastAsiaTheme="majorEastAsia" w:hAnsi="Times New Roman"/>
          <w:b w:val="0"/>
          <w:color w:val="auto"/>
          <w:sz w:val="24"/>
          <w:u w:val="none"/>
        </w:rPr>
        <w:t>s copyrighted material and trademarks that might be posted on the site, or user information the Company collects through the site).</w:t>
      </w:r>
      <w:bookmarkStart w:id="47" w:name="_DV_C776"/>
      <w:bookmarkEnd w:id="46"/>
    </w:p>
    <w:p w:rsidR="00ED40E4" w:rsidRPr="00ED40E4" w:rsidRDefault="00ED40E4" w:rsidP="00973E6E">
      <w:pPr>
        <w:pStyle w:val="Style1"/>
        <w:numPr>
          <w:ilvl w:val="0"/>
          <w:numId w:val="8"/>
        </w:numPr>
        <w:ind w:left="720"/>
        <w:rPr>
          <w:rFonts w:ascii="Times New Roman" w:eastAsiaTheme="majorEastAsia" w:hAnsi="Times New Roman"/>
          <w:sz w:val="24"/>
        </w:rPr>
      </w:pPr>
      <w:bookmarkStart w:id="48" w:name="_DV_C777"/>
      <w:bookmarkEnd w:id="47"/>
      <w:r w:rsidRPr="00ED40E4">
        <w:rPr>
          <w:rStyle w:val="DeltaViewInsertion"/>
          <w:rFonts w:ascii="Times New Roman" w:eastAsiaTheme="majorEastAsia" w:hAnsi="Times New Roman"/>
          <w:b w:val="0"/>
          <w:color w:val="auto"/>
          <w:sz w:val="24"/>
          <w:u w:val="none"/>
        </w:rPr>
        <w:t>Requirements for licenses or other permissions allowing use by the site owner and oth</w:t>
      </w:r>
      <w:r>
        <w:rPr>
          <w:rStyle w:val="DeltaViewInsertion"/>
          <w:rFonts w:ascii="Times New Roman" w:eastAsiaTheme="majorEastAsia" w:hAnsi="Times New Roman"/>
          <w:b w:val="0"/>
          <w:color w:val="auto"/>
          <w:sz w:val="24"/>
          <w:u w:val="none"/>
        </w:rPr>
        <w:t>er third parties of the Company’</w:t>
      </w:r>
      <w:r w:rsidRPr="00ED40E4">
        <w:rPr>
          <w:rStyle w:val="DeltaViewInsertion"/>
          <w:rFonts w:ascii="Times New Roman" w:eastAsiaTheme="majorEastAsia" w:hAnsi="Times New Roman"/>
          <w:b w:val="0"/>
          <w:color w:val="auto"/>
          <w:sz w:val="24"/>
          <w:u w:val="none"/>
        </w:rPr>
        <w:t>s trademarks or other intellectual property.</w:t>
      </w:r>
      <w:bookmarkStart w:id="49" w:name="_DV_C778"/>
      <w:bookmarkEnd w:id="48"/>
    </w:p>
    <w:p w:rsidR="00ED40E4" w:rsidRPr="00ED40E4" w:rsidRDefault="00ED40E4" w:rsidP="00973E6E">
      <w:pPr>
        <w:pStyle w:val="Style1"/>
        <w:numPr>
          <w:ilvl w:val="0"/>
          <w:numId w:val="8"/>
        </w:numPr>
        <w:ind w:left="720"/>
        <w:rPr>
          <w:rFonts w:ascii="Times New Roman" w:eastAsiaTheme="majorEastAsia" w:hAnsi="Times New Roman"/>
          <w:sz w:val="24"/>
        </w:rPr>
      </w:pPr>
      <w:bookmarkStart w:id="50" w:name="_DV_C779"/>
      <w:bookmarkEnd w:id="49"/>
      <w:r w:rsidRPr="00ED40E4">
        <w:rPr>
          <w:rStyle w:val="DeltaViewInsertion"/>
          <w:rFonts w:ascii="Times New Roman" w:eastAsiaTheme="majorEastAsia" w:hAnsi="Times New Roman"/>
          <w:b w:val="0"/>
          <w:color w:val="auto"/>
          <w:sz w:val="24"/>
          <w:u w:val="none"/>
        </w:rPr>
        <w:t>Privacy rights and responsibilities of the site owner and users.</w:t>
      </w:r>
      <w:bookmarkEnd w:id="50"/>
    </w:p>
    <w:p w:rsidR="00ED40E4" w:rsidRPr="00ED40E4" w:rsidRDefault="00ED40E4" w:rsidP="00ED40E4">
      <w:pPr>
        <w:pStyle w:val="Style1"/>
        <w:rPr>
          <w:rFonts w:ascii="Times New Roman" w:eastAsiaTheme="majorEastAsia" w:hAnsi="Times New Roman"/>
          <w:sz w:val="24"/>
        </w:rPr>
      </w:pPr>
      <w:bookmarkStart w:id="51" w:name="_DV_C780"/>
      <w:r w:rsidRPr="00ED40E4">
        <w:rPr>
          <w:rStyle w:val="DeltaViewInsertion"/>
          <w:rFonts w:ascii="Times New Roman" w:eastAsiaTheme="majorEastAsia" w:hAnsi="Times New Roman"/>
          <w:b w:val="0"/>
          <w:color w:val="auto"/>
          <w:sz w:val="24"/>
          <w:u w:val="single"/>
        </w:rPr>
        <w:t>Respect Others</w:t>
      </w:r>
      <w:r w:rsidRPr="00ED40E4">
        <w:rPr>
          <w:rStyle w:val="DeltaViewInsertion"/>
          <w:rFonts w:ascii="Times New Roman" w:eastAsiaTheme="majorEastAsia" w:hAnsi="Times New Roman"/>
          <w:b w:val="0"/>
          <w:color w:val="auto"/>
          <w:sz w:val="24"/>
          <w:u w:val="none"/>
        </w:rPr>
        <w:t xml:space="preserve">.  You </w:t>
      </w:r>
      <w:r w:rsidR="00A40582">
        <w:rPr>
          <w:rStyle w:val="DeltaViewInsertion"/>
          <w:rFonts w:ascii="Times New Roman" w:eastAsiaTheme="majorEastAsia" w:hAnsi="Times New Roman"/>
          <w:b w:val="0"/>
          <w:color w:val="auto"/>
          <w:sz w:val="24"/>
          <w:u w:val="none"/>
        </w:rPr>
        <w:t>must</w:t>
      </w:r>
      <w:r w:rsidRPr="00ED40E4">
        <w:rPr>
          <w:rStyle w:val="DeltaViewInsertion"/>
          <w:rFonts w:ascii="Times New Roman" w:eastAsiaTheme="majorEastAsia" w:hAnsi="Times New Roman"/>
          <w:b w:val="0"/>
          <w:color w:val="auto"/>
          <w:sz w:val="24"/>
          <w:u w:val="none"/>
        </w:rPr>
        <w:t xml:space="preserve"> comply with the Company’s policy prohibiting harassment, discrimination and retaliation by not po</w:t>
      </w:r>
      <w:r>
        <w:rPr>
          <w:rStyle w:val="DeltaViewInsertion"/>
          <w:rFonts w:ascii="Times New Roman" w:eastAsiaTheme="majorEastAsia" w:hAnsi="Times New Roman"/>
          <w:b w:val="0"/>
          <w:color w:val="auto"/>
          <w:sz w:val="24"/>
          <w:u w:val="none"/>
        </w:rPr>
        <w:t>sting</w:t>
      </w:r>
      <w:r w:rsidR="0027229D">
        <w:rPr>
          <w:rStyle w:val="DeltaViewInsertion"/>
          <w:rFonts w:ascii="Times New Roman" w:eastAsiaTheme="majorEastAsia" w:hAnsi="Times New Roman"/>
          <w:b w:val="0"/>
          <w:color w:val="auto"/>
          <w:sz w:val="24"/>
          <w:u w:val="none"/>
        </w:rPr>
        <w:t xml:space="preserve"> or sharing</w:t>
      </w:r>
      <w:r>
        <w:rPr>
          <w:rStyle w:val="DeltaViewInsertion"/>
          <w:rFonts w:ascii="Times New Roman" w:eastAsiaTheme="majorEastAsia" w:hAnsi="Times New Roman"/>
          <w:b w:val="0"/>
          <w:color w:val="auto"/>
          <w:sz w:val="24"/>
          <w:u w:val="none"/>
        </w:rPr>
        <w:t xml:space="preserve"> anything </w:t>
      </w:r>
      <w:r w:rsidR="0027229D">
        <w:rPr>
          <w:rStyle w:val="DeltaViewInsertion"/>
          <w:rFonts w:ascii="Times New Roman" w:eastAsiaTheme="majorEastAsia" w:hAnsi="Times New Roman"/>
          <w:b w:val="0"/>
          <w:color w:val="auto"/>
          <w:sz w:val="24"/>
          <w:u w:val="none"/>
        </w:rPr>
        <w:t>on Social Media that would violate the Company’s policy</w:t>
      </w:r>
      <w:r w:rsidRPr="00ED40E4">
        <w:rPr>
          <w:rStyle w:val="DeltaViewInsertion"/>
          <w:rFonts w:ascii="Times New Roman" w:eastAsiaTheme="majorEastAsia" w:hAnsi="Times New Roman"/>
          <w:b w:val="0"/>
          <w:color w:val="auto"/>
          <w:sz w:val="24"/>
          <w:u w:val="none"/>
        </w:rPr>
        <w:t>, including</w:t>
      </w:r>
      <w:r w:rsidR="003B6152">
        <w:rPr>
          <w:rStyle w:val="DeltaViewInsertion"/>
          <w:rFonts w:ascii="Times New Roman" w:eastAsiaTheme="majorEastAsia" w:hAnsi="Times New Roman"/>
          <w:b w:val="0"/>
          <w:color w:val="auto"/>
          <w:sz w:val="24"/>
          <w:u w:val="none"/>
        </w:rPr>
        <w:t xml:space="preserve"> racial and</w:t>
      </w:r>
      <w:r w:rsidRPr="00ED40E4">
        <w:rPr>
          <w:rStyle w:val="DeltaViewInsertion"/>
          <w:rFonts w:ascii="Times New Roman" w:eastAsiaTheme="majorEastAsia" w:hAnsi="Times New Roman"/>
          <w:b w:val="0"/>
          <w:color w:val="auto"/>
          <w:sz w:val="24"/>
          <w:u w:val="none"/>
        </w:rPr>
        <w:t xml:space="preserve"> ethnic slurs, sexist com</w:t>
      </w:r>
      <w:r w:rsidR="0027229D">
        <w:rPr>
          <w:rStyle w:val="DeltaViewInsertion"/>
          <w:rFonts w:ascii="Times New Roman" w:eastAsiaTheme="majorEastAsia" w:hAnsi="Times New Roman"/>
          <w:b w:val="0"/>
          <w:color w:val="auto"/>
          <w:sz w:val="24"/>
          <w:u w:val="none"/>
        </w:rPr>
        <w:t>ments, discriminatory comments</w:t>
      </w:r>
      <w:r w:rsidRPr="00ED40E4">
        <w:rPr>
          <w:rStyle w:val="DeltaViewInsertion"/>
          <w:rFonts w:ascii="Times New Roman" w:eastAsiaTheme="majorEastAsia" w:hAnsi="Times New Roman"/>
          <w:b w:val="0"/>
          <w:color w:val="auto"/>
          <w:sz w:val="24"/>
          <w:u w:val="none"/>
        </w:rPr>
        <w:t xml:space="preserve">, or any content that is maliciously false and could therefore be defamatory. </w:t>
      </w:r>
      <w:bookmarkEnd w:id="51"/>
    </w:p>
    <w:p w:rsidR="00ED40E4" w:rsidRDefault="00ED40E4" w:rsidP="00ED40E4">
      <w:pPr>
        <w:pStyle w:val="Style1"/>
        <w:rPr>
          <w:rStyle w:val="DeltaViewInsertion"/>
          <w:rFonts w:ascii="Times New Roman" w:eastAsiaTheme="majorEastAsia" w:hAnsi="Times New Roman"/>
          <w:b w:val="0"/>
          <w:color w:val="auto"/>
          <w:sz w:val="24"/>
          <w:u w:val="none"/>
        </w:rPr>
      </w:pPr>
      <w:bookmarkStart w:id="52" w:name="_DV_C781"/>
      <w:r w:rsidRPr="00ED40E4">
        <w:rPr>
          <w:rStyle w:val="DeltaViewInsertion"/>
          <w:rFonts w:ascii="Times New Roman" w:eastAsiaTheme="majorEastAsia" w:hAnsi="Times New Roman"/>
          <w:b w:val="0"/>
          <w:color w:val="auto"/>
          <w:sz w:val="24"/>
          <w:u w:val="none"/>
        </w:rPr>
        <w:t xml:space="preserve">Supervisors should refrain from trying to connect with their </w:t>
      </w:r>
      <w:r w:rsidR="00380E39">
        <w:rPr>
          <w:rStyle w:val="DeltaViewInsertion"/>
          <w:rFonts w:ascii="Times New Roman" w:eastAsiaTheme="majorEastAsia" w:hAnsi="Times New Roman"/>
          <w:b w:val="0"/>
          <w:color w:val="auto"/>
          <w:sz w:val="24"/>
          <w:u w:val="none"/>
        </w:rPr>
        <w:t>subordinates</w:t>
      </w:r>
      <w:r w:rsidRPr="00ED40E4">
        <w:rPr>
          <w:rStyle w:val="DeltaViewInsertion"/>
          <w:rFonts w:ascii="Times New Roman" w:eastAsiaTheme="majorEastAsia" w:hAnsi="Times New Roman"/>
          <w:b w:val="0"/>
          <w:color w:val="auto"/>
          <w:sz w:val="24"/>
          <w:u w:val="none"/>
        </w:rPr>
        <w:t xml:space="preserve"> </w:t>
      </w:r>
      <w:r w:rsidR="00C6413D">
        <w:rPr>
          <w:rStyle w:val="DeltaViewInsertion"/>
          <w:rFonts w:ascii="Times New Roman" w:eastAsiaTheme="majorEastAsia" w:hAnsi="Times New Roman"/>
          <w:b w:val="0"/>
          <w:color w:val="auto"/>
          <w:sz w:val="24"/>
          <w:u w:val="none"/>
        </w:rPr>
        <w:t>through the use of personal</w:t>
      </w:r>
      <w:r w:rsidRPr="00ED40E4">
        <w:rPr>
          <w:rStyle w:val="DeltaViewInsertion"/>
          <w:rFonts w:ascii="Times New Roman" w:eastAsiaTheme="majorEastAsia" w:hAnsi="Times New Roman"/>
          <w:b w:val="0"/>
          <w:color w:val="auto"/>
          <w:sz w:val="24"/>
          <w:u w:val="none"/>
        </w:rPr>
        <w:t xml:space="preserve"> </w:t>
      </w:r>
      <w:r w:rsidR="00380E39">
        <w:rPr>
          <w:rStyle w:val="DeltaViewInsertion"/>
          <w:rFonts w:ascii="Times New Roman" w:eastAsiaTheme="majorEastAsia" w:hAnsi="Times New Roman"/>
          <w:b w:val="0"/>
          <w:color w:val="auto"/>
          <w:sz w:val="24"/>
          <w:u w:val="none"/>
        </w:rPr>
        <w:t xml:space="preserve">Social Media </w:t>
      </w:r>
      <w:r w:rsidRPr="00ED40E4">
        <w:rPr>
          <w:rStyle w:val="DeltaViewInsertion"/>
          <w:rFonts w:ascii="Times New Roman" w:eastAsiaTheme="majorEastAsia" w:hAnsi="Times New Roman"/>
          <w:b w:val="0"/>
          <w:color w:val="auto"/>
          <w:sz w:val="24"/>
          <w:u w:val="none"/>
        </w:rPr>
        <w:t xml:space="preserve">(for example, making friend requests on Facebook). </w:t>
      </w:r>
      <w:r w:rsidR="003B6152">
        <w:rPr>
          <w:rStyle w:val="DeltaViewInsertion"/>
          <w:rFonts w:ascii="Times New Roman" w:eastAsiaTheme="majorEastAsia" w:hAnsi="Times New Roman"/>
          <w:b w:val="0"/>
          <w:color w:val="auto"/>
          <w:sz w:val="24"/>
          <w:u w:val="none"/>
        </w:rPr>
        <w:t xml:space="preserve"> </w:t>
      </w:r>
      <w:r w:rsidRPr="00ED40E4">
        <w:rPr>
          <w:rStyle w:val="DeltaViewInsertion"/>
          <w:rFonts w:ascii="Times New Roman" w:eastAsiaTheme="majorEastAsia" w:hAnsi="Times New Roman"/>
          <w:b w:val="0"/>
          <w:color w:val="auto"/>
          <w:sz w:val="24"/>
          <w:u w:val="none"/>
        </w:rPr>
        <w:t xml:space="preserve">Neither supervisors nor </w:t>
      </w:r>
      <w:r w:rsidR="00380E39">
        <w:rPr>
          <w:rStyle w:val="DeltaViewInsertion"/>
          <w:rFonts w:ascii="Times New Roman" w:eastAsiaTheme="majorEastAsia" w:hAnsi="Times New Roman"/>
          <w:b w:val="0"/>
          <w:color w:val="auto"/>
          <w:sz w:val="24"/>
          <w:u w:val="none"/>
        </w:rPr>
        <w:t>subordinates</w:t>
      </w:r>
      <w:r w:rsidRPr="00ED40E4">
        <w:rPr>
          <w:rStyle w:val="DeltaViewInsertion"/>
          <w:rFonts w:ascii="Times New Roman" w:eastAsiaTheme="majorEastAsia" w:hAnsi="Times New Roman"/>
          <w:b w:val="0"/>
          <w:color w:val="auto"/>
          <w:sz w:val="24"/>
          <w:u w:val="none"/>
        </w:rPr>
        <w:t xml:space="preserve"> should feel pressured to accept </w:t>
      </w:r>
      <w:r w:rsidR="00F7195A">
        <w:rPr>
          <w:rStyle w:val="DeltaViewInsertion"/>
          <w:rFonts w:ascii="Times New Roman" w:eastAsiaTheme="majorEastAsia" w:hAnsi="Times New Roman"/>
          <w:b w:val="0"/>
          <w:color w:val="auto"/>
          <w:sz w:val="24"/>
          <w:u w:val="none"/>
        </w:rPr>
        <w:t xml:space="preserve">or respond to </w:t>
      </w:r>
      <w:r w:rsidRPr="00ED40E4">
        <w:rPr>
          <w:rStyle w:val="DeltaViewInsertion"/>
          <w:rFonts w:ascii="Times New Roman" w:eastAsiaTheme="majorEastAsia" w:hAnsi="Times New Roman"/>
          <w:b w:val="0"/>
          <w:color w:val="auto"/>
          <w:sz w:val="24"/>
          <w:u w:val="none"/>
        </w:rPr>
        <w:t xml:space="preserve">any </w:t>
      </w:r>
      <w:r w:rsidR="00F7195A">
        <w:rPr>
          <w:rStyle w:val="DeltaViewInsertion"/>
          <w:rFonts w:ascii="Times New Roman" w:eastAsiaTheme="majorEastAsia" w:hAnsi="Times New Roman"/>
          <w:b w:val="0"/>
          <w:color w:val="auto"/>
          <w:sz w:val="24"/>
          <w:u w:val="none"/>
        </w:rPr>
        <w:t xml:space="preserve">personal Social Media </w:t>
      </w:r>
      <w:r w:rsidRPr="00ED40E4">
        <w:rPr>
          <w:rStyle w:val="DeltaViewInsertion"/>
          <w:rFonts w:ascii="Times New Roman" w:eastAsiaTheme="majorEastAsia" w:hAnsi="Times New Roman"/>
          <w:b w:val="0"/>
          <w:color w:val="auto"/>
          <w:sz w:val="24"/>
          <w:u w:val="none"/>
        </w:rPr>
        <w:t>requests from anyone at the Company.</w:t>
      </w:r>
      <w:bookmarkEnd w:id="52"/>
      <w:r w:rsidR="00496E55">
        <w:rPr>
          <w:rStyle w:val="DeltaViewInsertion"/>
          <w:rFonts w:ascii="Times New Roman" w:eastAsiaTheme="majorEastAsia" w:hAnsi="Times New Roman"/>
          <w:b w:val="0"/>
          <w:color w:val="auto"/>
          <w:sz w:val="24"/>
          <w:u w:val="none"/>
        </w:rPr>
        <w:t xml:space="preserve">  </w:t>
      </w:r>
    </w:p>
    <w:p w:rsidR="00380E39" w:rsidRDefault="00380E39" w:rsidP="00ED40E4">
      <w:pPr>
        <w:pStyle w:val="Style1"/>
        <w:rPr>
          <w:rStyle w:val="DeltaViewInsertion"/>
          <w:rFonts w:ascii="Times New Roman" w:eastAsiaTheme="majorEastAsia" w:hAnsi="Times New Roman"/>
          <w:b w:val="0"/>
          <w:color w:val="auto"/>
          <w:sz w:val="24"/>
          <w:u w:val="none"/>
        </w:rPr>
      </w:pPr>
      <w:r>
        <w:rPr>
          <w:rStyle w:val="DeltaViewInsertion"/>
          <w:rFonts w:ascii="Times New Roman" w:eastAsiaTheme="majorEastAsia" w:hAnsi="Times New Roman"/>
          <w:b w:val="0"/>
          <w:color w:val="auto"/>
          <w:sz w:val="24"/>
          <w:u w:val="none"/>
        </w:rPr>
        <w:t xml:space="preserve">Employees should refrain from trying to connect with residents and resident family members </w:t>
      </w:r>
      <w:r w:rsidR="00C6413D">
        <w:rPr>
          <w:rStyle w:val="DeltaViewInsertion"/>
          <w:rFonts w:ascii="Times New Roman" w:eastAsiaTheme="majorEastAsia" w:hAnsi="Times New Roman"/>
          <w:b w:val="0"/>
          <w:color w:val="auto"/>
          <w:sz w:val="24"/>
          <w:u w:val="none"/>
        </w:rPr>
        <w:t xml:space="preserve">through the use of personal </w:t>
      </w:r>
      <w:r>
        <w:rPr>
          <w:rStyle w:val="DeltaViewInsertion"/>
          <w:rFonts w:ascii="Times New Roman" w:eastAsiaTheme="majorEastAsia" w:hAnsi="Times New Roman"/>
          <w:b w:val="0"/>
          <w:color w:val="auto"/>
          <w:sz w:val="24"/>
          <w:u w:val="none"/>
        </w:rPr>
        <w:t xml:space="preserve">Social Media (for example, making friend requests on Facebook).  No employee should feel pressured to accept </w:t>
      </w:r>
      <w:r w:rsidR="00F7195A">
        <w:rPr>
          <w:rStyle w:val="DeltaViewInsertion"/>
          <w:rFonts w:ascii="Times New Roman" w:eastAsiaTheme="majorEastAsia" w:hAnsi="Times New Roman"/>
          <w:b w:val="0"/>
          <w:color w:val="auto"/>
          <w:sz w:val="24"/>
          <w:u w:val="none"/>
        </w:rPr>
        <w:t xml:space="preserve">or respond to any </w:t>
      </w:r>
      <w:r w:rsidR="00C6413D">
        <w:rPr>
          <w:rStyle w:val="DeltaViewInsertion"/>
          <w:rFonts w:ascii="Times New Roman" w:eastAsiaTheme="majorEastAsia" w:hAnsi="Times New Roman"/>
          <w:b w:val="0"/>
          <w:color w:val="auto"/>
          <w:sz w:val="24"/>
          <w:u w:val="none"/>
        </w:rPr>
        <w:t xml:space="preserve">personal </w:t>
      </w:r>
      <w:r w:rsidR="00F7195A">
        <w:rPr>
          <w:rStyle w:val="DeltaViewInsertion"/>
          <w:rFonts w:ascii="Times New Roman" w:eastAsiaTheme="majorEastAsia" w:hAnsi="Times New Roman"/>
          <w:b w:val="0"/>
          <w:color w:val="auto"/>
          <w:sz w:val="24"/>
          <w:u w:val="none"/>
        </w:rPr>
        <w:t>Social Media requests</w:t>
      </w:r>
      <w:r>
        <w:rPr>
          <w:rStyle w:val="DeltaViewInsertion"/>
          <w:rFonts w:ascii="Times New Roman" w:eastAsiaTheme="majorEastAsia" w:hAnsi="Times New Roman"/>
          <w:b w:val="0"/>
          <w:color w:val="auto"/>
          <w:sz w:val="24"/>
          <w:u w:val="none"/>
        </w:rPr>
        <w:t xml:space="preserve"> from any resident or resident family member.</w:t>
      </w:r>
    </w:p>
    <w:p w:rsidR="00702323" w:rsidRPr="00702323" w:rsidRDefault="00702323" w:rsidP="008868F4">
      <w:pPr>
        <w:pStyle w:val="Style1"/>
        <w:keepNext/>
        <w:rPr>
          <w:rFonts w:ascii="Times New Roman" w:eastAsiaTheme="majorEastAsia" w:hAnsi="Times New Roman"/>
          <w:b/>
          <w:sz w:val="24"/>
        </w:rPr>
      </w:pPr>
      <w:r>
        <w:rPr>
          <w:rFonts w:ascii="Times New Roman" w:eastAsiaTheme="majorEastAsia" w:hAnsi="Times New Roman"/>
          <w:b/>
          <w:sz w:val="24"/>
        </w:rPr>
        <w:lastRenderedPageBreak/>
        <w:t>Retaliation P</w:t>
      </w:r>
      <w:r w:rsidRPr="00702323">
        <w:rPr>
          <w:rFonts w:ascii="Times New Roman" w:eastAsiaTheme="majorEastAsia" w:hAnsi="Times New Roman"/>
          <w:b/>
          <w:sz w:val="24"/>
        </w:rPr>
        <w:t>rohibited</w:t>
      </w:r>
    </w:p>
    <w:p w:rsidR="00702323" w:rsidRPr="00702323" w:rsidRDefault="00702323" w:rsidP="00702323">
      <w:pPr>
        <w:pStyle w:val="Style1"/>
        <w:rPr>
          <w:rFonts w:ascii="Times New Roman" w:eastAsiaTheme="majorEastAsia" w:hAnsi="Times New Roman"/>
          <w:sz w:val="24"/>
        </w:rPr>
      </w:pPr>
      <w:r w:rsidRPr="00702323">
        <w:rPr>
          <w:rFonts w:ascii="Times New Roman" w:eastAsiaTheme="majorEastAsia" w:hAnsi="Times New Roman"/>
          <w:sz w:val="24"/>
        </w:rPr>
        <w:t xml:space="preserve">The </w:t>
      </w:r>
      <w:r>
        <w:rPr>
          <w:rFonts w:ascii="Times New Roman" w:eastAsiaTheme="majorEastAsia" w:hAnsi="Times New Roman"/>
          <w:sz w:val="24"/>
        </w:rPr>
        <w:t>Company</w:t>
      </w:r>
      <w:r w:rsidRPr="00702323">
        <w:rPr>
          <w:rFonts w:ascii="Times New Roman" w:eastAsiaTheme="majorEastAsia" w:hAnsi="Times New Roman"/>
          <w:sz w:val="24"/>
        </w:rPr>
        <w:t xml:space="preserve"> prohibits </w:t>
      </w:r>
      <w:r>
        <w:rPr>
          <w:rFonts w:ascii="Times New Roman" w:eastAsiaTheme="majorEastAsia" w:hAnsi="Times New Roman"/>
          <w:sz w:val="24"/>
        </w:rPr>
        <w:t>retaliation</w:t>
      </w:r>
      <w:r w:rsidRPr="00702323">
        <w:rPr>
          <w:rFonts w:ascii="Times New Roman" w:eastAsiaTheme="majorEastAsia" w:hAnsi="Times New Roman"/>
          <w:sz w:val="24"/>
        </w:rPr>
        <w:t xml:space="preserve"> against any employee for reporting a possible </w:t>
      </w:r>
      <w:r>
        <w:rPr>
          <w:rFonts w:ascii="Times New Roman" w:eastAsiaTheme="majorEastAsia" w:hAnsi="Times New Roman"/>
          <w:sz w:val="24"/>
        </w:rPr>
        <w:t>violation</w:t>
      </w:r>
      <w:r w:rsidRPr="00702323">
        <w:rPr>
          <w:rFonts w:ascii="Times New Roman" w:eastAsiaTheme="majorEastAsia" w:hAnsi="Times New Roman"/>
          <w:sz w:val="24"/>
        </w:rPr>
        <w:t xml:space="preserve"> </w:t>
      </w:r>
      <w:r>
        <w:rPr>
          <w:rFonts w:ascii="Times New Roman" w:eastAsiaTheme="majorEastAsia" w:hAnsi="Times New Roman"/>
          <w:sz w:val="24"/>
        </w:rPr>
        <w:t xml:space="preserve">of this </w:t>
      </w:r>
      <w:r w:rsidRPr="00702323">
        <w:rPr>
          <w:rFonts w:ascii="Times New Roman" w:eastAsiaTheme="majorEastAsia" w:hAnsi="Times New Roman"/>
          <w:sz w:val="24"/>
        </w:rPr>
        <w:t xml:space="preserve">policy or for cooperating in an investigation. </w:t>
      </w:r>
      <w:r>
        <w:rPr>
          <w:rFonts w:ascii="Times New Roman" w:eastAsiaTheme="majorEastAsia" w:hAnsi="Times New Roman"/>
          <w:sz w:val="24"/>
        </w:rPr>
        <w:t xml:space="preserve"> </w:t>
      </w:r>
      <w:r w:rsidRPr="00702323">
        <w:rPr>
          <w:rFonts w:ascii="Times New Roman" w:eastAsiaTheme="majorEastAsia" w:hAnsi="Times New Roman"/>
          <w:sz w:val="24"/>
        </w:rPr>
        <w:t xml:space="preserve">Any employee who retaliates against another employee </w:t>
      </w:r>
      <w:r>
        <w:rPr>
          <w:rFonts w:ascii="Times New Roman" w:eastAsiaTheme="majorEastAsia" w:hAnsi="Times New Roman"/>
          <w:sz w:val="24"/>
        </w:rPr>
        <w:t>in violation of this policy</w:t>
      </w:r>
      <w:r w:rsidR="008868F4">
        <w:rPr>
          <w:rFonts w:ascii="Times New Roman" w:eastAsiaTheme="majorEastAsia" w:hAnsi="Times New Roman"/>
          <w:sz w:val="24"/>
        </w:rPr>
        <w:t xml:space="preserve"> </w:t>
      </w:r>
      <w:r w:rsidRPr="00ED40E4">
        <w:rPr>
          <w:rStyle w:val="DeltaViewInsertion"/>
          <w:rFonts w:ascii="Times New Roman" w:eastAsiaTheme="majorEastAsia" w:hAnsi="Times New Roman"/>
          <w:b w:val="0"/>
          <w:color w:val="auto"/>
          <w:sz w:val="24"/>
          <w:u w:val="none"/>
        </w:rPr>
        <w:t>may be subject to discipline, up to and including</w:t>
      </w:r>
      <w:r>
        <w:rPr>
          <w:rStyle w:val="DeltaViewInsertion"/>
          <w:rFonts w:ascii="Times New Roman" w:eastAsiaTheme="majorEastAsia" w:hAnsi="Times New Roman"/>
          <w:b w:val="0"/>
          <w:color w:val="auto"/>
          <w:sz w:val="24"/>
          <w:u w:val="none"/>
        </w:rPr>
        <w:t xml:space="preserve"> immediate</w:t>
      </w:r>
      <w:r w:rsidRPr="00ED40E4">
        <w:rPr>
          <w:rStyle w:val="DeltaViewInsertion"/>
          <w:rFonts w:ascii="Times New Roman" w:eastAsiaTheme="majorEastAsia" w:hAnsi="Times New Roman"/>
          <w:b w:val="0"/>
          <w:color w:val="auto"/>
          <w:sz w:val="24"/>
          <w:u w:val="none"/>
        </w:rPr>
        <w:t xml:space="preserve"> termination of employment.</w:t>
      </w:r>
    </w:p>
    <w:p w:rsidR="00ED40E4" w:rsidRPr="00F354DA" w:rsidRDefault="00ED40E4" w:rsidP="00ED40E4">
      <w:pPr>
        <w:pStyle w:val="Heading2"/>
        <w:rPr>
          <w:rFonts w:ascii="Times New Roman" w:hAnsi="Times New Roman"/>
          <w:b w:val="0"/>
          <w:color w:val="auto"/>
          <w:szCs w:val="24"/>
        </w:rPr>
      </w:pPr>
      <w:bookmarkStart w:id="53" w:name="_DV_C782"/>
      <w:bookmarkStart w:id="54" w:name="_Toc426132593"/>
      <w:r w:rsidRPr="00F354DA">
        <w:rPr>
          <w:rStyle w:val="DeltaViewInsertion"/>
          <w:rFonts w:ascii="Times New Roman" w:hAnsi="Times New Roman"/>
          <w:b/>
          <w:color w:val="auto"/>
          <w:szCs w:val="24"/>
          <w:u w:val="none"/>
        </w:rPr>
        <w:t>Conduct Not Prohibited by this Policy</w:t>
      </w:r>
      <w:bookmarkEnd w:id="53"/>
      <w:bookmarkEnd w:id="54"/>
    </w:p>
    <w:p w:rsidR="00A36243" w:rsidRDefault="00ED40E4" w:rsidP="00ED40E4">
      <w:pPr>
        <w:rPr>
          <w:rStyle w:val="DeltaViewInsertion"/>
          <w:rFonts w:ascii="Times New Roman" w:eastAsiaTheme="majorEastAsia" w:hAnsi="Times New Roman"/>
          <w:color w:val="auto"/>
          <w:sz w:val="24"/>
          <w:u w:val="none"/>
        </w:rPr>
      </w:pPr>
      <w:bookmarkStart w:id="55" w:name="_DV_C783"/>
      <w:r w:rsidRPr="00F354DA">
        <w:rPr>
          <w:rStyle w:val="DeltaViewInsertion"/>
          <w:rFonts w:ascii="Times New Roman" w:eastAsiaTheme="majorEastAsia" w:hAnsi="Times New Roman"/>
          <w:color w:val="auto"/>
          <w:sz w:val="24"/>
          <w:u w:val="none"/>
        </w:rPr>
        <w:t>This policy is not intended to preclude or dissuade employees from engaging in legally protected activities/activities protected by law, including the</w:t>
      </w:r>
      <w:r w:rsidR="003B6152" w:rsidRPr="00F354DA">
        <w:rPr>
          <w:rStyle w:val="DeltaViewInsertion"/>
          <w:rFonts w:ascii="Times New Roman" w:eastAsiaTheme="majorEastAsia" w:hAnsi="Times New Roman"/>
          <w:color w:val="auto"/>
          <w:sz w:val="24"/>
          <w:u w:val="none"/>
        </w:rPr>
        <w:t xml:space="preserve"> National Labor Relations Act, </w:t>
      </w:r>
      <w:r w:rsidRPr="00F354DA">
        <w:rPr>
          <w:rStyle w:val="DeltaViewInsertion"/>
          <w:rFonts w:ascii="Times New Roman" w:eastAsiaTheme="majorEastAsia" w:hAnsi="Times New Roman"/>
          <w:color w:val="auto"/>
          <w:sz w:val="24"/>
          <w:u w:val="none"/>
        </w:rPr>
        <w:t>such as discussing wages, benefits or other terms and conditions of employment, forming, joining or supporting labor unions, bargaining collectively through representatives of their choosing, raising complaints about working conditions for their</w:t>
      </w:r>
      <w:r w:rsidR="003B6152" w:rsidRPr="00F354DA">
        <w:rPr>
          <w:rStyle w:val="DeltaViewInsertion"/>
          <w:rFonts w:ascii="Times New Roman" w:eastAsiaTheme="majorEastAsia" w:hAnsi="Times New Roman"/>
          <w:color w:val="auto"/>
          <w:sz w:val="24"/>
          <w:u w:val="none"/>
        </w:rPr>
        <w:t xml:space="preserve"> own and their fellow employees’</w:t>
      </w:r>
      <w:r w:rsidRPr="00F354DA">
        <w:rPr>
          <w:rStyle w:val="DeltaViewInsertion"/>
          <w:rFonts w:ascii="Times New Roman" w:eastAsiaTheme="majorEastAsia" w:hAnsi="Times New Roman"/>
          <w:color w:val="auto"/>
          <w:sz w:val="24"/>
          <w:u w:val="none"/>
        </w:rPr>
        <w:t xml:space="preserve"> mutual aid or protection or other legally protected activities.</w:t>
      </w:r>
      <w:bookmarkEnd w:id="55"/>
      <w:r w:rsidR="00584AFA">
        <w:rPr>
          <w:rStyle w:val="DeltaViewInsertion"/>
          <w:rFonts w:ascii="Times New Roman" w:eastAsiaTheme="majorEastAsia" w:hAnsi="Times New Roman"/>
          <w:color w:val="auto"/>
          <w:sz w:val="24"/>
          <w:u w:val="none"/>
        </w:rPr>
        <w:t xml:space="preserve"> </w:t>
      </w:r>
    </w:p>
    <w:p w:rsidR="00F354DA" w:rsidRDefault="00F354DA" w:rsidP="00ED40E4">
      <w:pPr>
        <w:rPr>
          <w:rStyle w:val="DeltaViewInsertion"/>
          <w:rFonts w:ascii="Times New Roman" w:eastAsiaTheme="majorEastAsia" w:hAnsi="Times New Roman"/>
          <w:color w:val="auto"/>
          <w:sz w:val="24"/>
          <w:u w:val="none"/>
        </w:rPr>
      </w:pPr>
    </w:p>
    <w:p w:rsidR="008B5F7F" w:rsidRDefault="008B5F7F" w:rsidP="008B5F7F">
      <w:pPr>
        <w:rPr>
          <w:rFonts w:ascii="Times New Roman" w:hAnsi="Times New Roman"/>
          <w:b/>
          <w:sz w:val="24"/>
        </w:rPr>
      </w:pPr>
      <w:r>
        <w:rPr>
          <w:rFonts w:ascii="Times New Roman" w:hAnsi="Times New Roman"/>
          <w:b/>
          <w:sz w:val="24"/>
        </w:rPr>
        <w:t>Employee Acknowledgment</w:t>
      </w:r>
    </w:p>
    <w:p w:rsidR="008B5F7F" w:rsidRDefault="008B5F7F" w:rsidP="008B5F7F">
      <w:pPr>
        <w:rPr>
          <w:rFonts w:ascii="Times New Roman" w:hAnsi="Times New Roman"/>
          <w:sz w:val="24"/>
        </w:rPr>
      </w:pPr>
    </w:p>
    <w:p w:rsidR="008B5F7F" w:rsidRPr="008B5F7F" w:rsidRDefault="008B5F7F" w:rsidP="008B5F7F">
      <w:pPr>
        <w:rPr>
          <w:rFonts w:ascii="Times New Roman" w:hAnsi="Times New Roman"/>
          <w:sz w:val="24"/>
        </w:rPr>
      </w:pPr>
      <w:r>
        <w:rPr>
          <w:rFonts w:ascii="Times New Roman" w:hAnsi="Times New Roman"/>
          <w:sz w:val="24"/>
        </w:rPr>
        <w:t xml:space="preserve">I have received, read, and understood </w:t>
      </w:r>
      <w:r w:rsidRPr="008B5F7F">
        <w:rPr>
          <w:rFonts w:ascii="Times New Roman" w:hAnsi="Times New Roman"/>
          <w:sz w:val="24"/>
        </w:rPr>
        <w:t xml:space="preserve">the </w:t>
      </w:r>
      <w:r>
        <w:rPr>
          <w:rFonts w:ascii="Times New Roman" w:hAnsi="Times New Roman"/>
          <w:sz w:val="24"/>
        </w:rPr>
        <w:t xml:space="preserve">Company’s Social Medial Policy.  I further understand that I am expected to comply with the Social Media Policy and that, if I have any questions about the Social Media Policy, I should contact HR.  </w:t>
      </w:r>
    </w:p>
    <w:p w:rsidR="008B5F7F" w:rsidRDefault="008B5F7F" w:rsidP="008B5F7F">
      <w:pPr>
        <w:rPr>
          <w:rFonts w:ascii="Times New Roman" w:hAnsi="Times New Roman"/>
          <w:sz w:val="24"/>
        </w:rPr>
      </w:pPr>
    </w:p>
    <w:p w:rsidR="008B5F7F" w:rsidRPr="008B5F7F" w:rsidRDefault="008B5F7F" w:rsidP="008B5F7F">
      <w:pPr>
        <w:rPr>
          <w:rFonts w:ascii="Times New Roman" w:hAnsi="Times New Roman"/>
          <w:sz w:val="24"/>
        </w:rPr>
      </w:pPr>
    </w:p>
    <w:p w:rsidR="008B5F7F" w:rsidRDefault="008B5F7F" w:rsidP="008B5F7F">
      <w:pPr>
        <w:rPr>
          <w:rFonts w:ascii="Times New Roman" w:hAnsi="Times New Roman"/>
          <w:sz w:val="24"/>
        </w:rPr>
      </w:pPr>
      <w:r>
        <w:rPr>
          <w:rFonts w:ascii="Times New Roman" w:hAnsi="Times New Roman"/>
          <w:sz w:val="24"/>
        </w:rPr>
        <w:t>Date:</w:t>
      </w:r>
      <w:r w:rsidRPr="008B5F7F">
        <w:rPr>
          <w:rFonts w:ascii="Times New Roman" w:hAnsi="Times New Roman"/>
          <w:sz w:val="24"/>
        </w:rPr>
        <w:t xml:space="preserve"> </w:t>
      </w:r>
      <w:r>
        <w:rPr>
          <w:rFonts w:ascii="Times New Roman" w:hAnsi="Times New Roman"/>
          <w:sz w:val="24"/>
        </w:rPr>
        <w:t>__________________________</w:t>
      </w:r>
    </w:p>
    <w:p w:rsidR="008B5F7F" w:rsidRDefault="008B5F7F" w:rsidP="008B5F7F">
      <w:pPr>
        <w:rPr>
          <w:rFonts w:ascii="Times New Roman" w:hAnsi="Times New Roman"/>
          <w:sz w:val="24"/>
        </w:rPr>
      </w:pPr>
    </w:p>
    <w:p w:rsidR="008B5F7F" w:rsidRDefault="008B5F7F" w:rsidP="008B5F7F">
      <w:pPr>
        <w:rPr>
          <w:rFonts w:ascii="Times New Roman" w:hAnsi="Times New Roman"/>
          <w:sz w:val="24"/>
        </w:rPr>
      </w:pPr>
    </w:p>
    <w:p w:rsidR="008B5F7F" w:rsidRPr="008B5F7F" w:rsidRDefault="008B5F7F" w:rsidP="008B5F7F">
      <w:pPr>
        <w:rPr>
          <w:rFonts w:ascii="Times New Roman" w:hAnsi="Times New Roman"/>
          <w:sz w:val="24"/>
        </w:rPr>
      </w:pPr>
      <w:r w:rsidRPr="008B5F7F">
        <w:rPr>
          <w:rFonts w:ascii="Times New Roman" w:hAnsi="Times New Roman"/>
          <w:sz w:val="24"/>
        </w:rPr>
        <w:t>_______________________________</w:t>
      </w:r>
    </w:p>
    <w:p w:rsidR="008B5F7F" w:rsidRPr="008B5F7F" w:rsidRDefault="008B5F7F" w:rsidP="008B5F7F">
      <w:pPr>
        <w:rPr>
          <w:rFonts w:ascii="Times New Roman" w:hAnsi="Times New Roman"/>
          <w:sz w:val="24"/>
        </w:rPr>
      </w:pPr>
      <w:r w:rsidRPr="008B5F7F">
        <w:rPr>
          <w:rFonts w:ascii="Times New Roman" w:hAnsi="Times New Roman"/>
          <w:sz w:val="24"/>
        </w:rPr>
        <w:t>Employee’s Signature</w:t>
      </w:r>
    </w:p>
    <w:p w:rsidR="008B5F7F" w:rsidRPr="008B5F7F" w:rsidRDefault="008B5F7F" w:rsidP="008B5F7F">
      <w:pPr>
        <w:rPr>
          <w:rFonts w:ascii="Times New Roman" w:hAnsi="Times New Roman"/>
          <w:sz w:val="24"/>
        </w:rPr>
      </w:pPr>
    </w:p>
    <w:p w:rsidR="008B5F7F" w:rsidRPr="008B5F7F" w:rsidRDefault="008B5F7F" w:rsidP="008B5F7F">
      <w:pPr>
        <w:rPr>
          <w:rFonts w:ascii="Times New Roman" w:hAnsi="Times New Roman"/>
          <w:sz w:val="24"/>
        </w:rPr>
      </w:pPr>
      <w:r w:rsidRPr="008B5F7F">
        <w:rPr>
          <w:rFonts w:ascii="Times New Roman" w:hAnsi="Times New Roman"/>
          <w:sz w:val="24"/>
        </w:rPr>
        <w:t>_______________________________</w:t>
      </w:r>
    </w:p>
    <w:p w:rsidR="008B5F7F" w:rsidRDefault="008B5F7F" w:rsidP="008B5F7F">
      <w:pPr>
        <w:rPr>
          <w:rFonts w:ascii="Times New Roman" w:hAnsi="Times New Roman"/>
          <w:sz w:val="24"/>
        </w:rPr>
      </w:pPr>
      <w:r w:rsidRPr="008B5F7F">
        <w:rPr>
          <w:rFonts w:ascii="Times New Roman" w:hAnsi="Times New Roman"/>
          <w:sz w:val="24"/>
        </w:rPr>
        <w:t>Employee’s Name (Please Print)</w:t>
      </w:r>
    </w:p>
    <w:p w:rsidR="008B5F7F" w:rsidRDefault="008B5F7F" w:rsidP="008B5F7F">
      <w:pPr>
        <w:rPr>
          <w:rFonts w:ascii="Times New Roman" w:hAnsi="Times New Roman"/>
          <w:sz w:val="24"/>
        </w:rPr>
        <w:sectPr w:rsidR="008B5F7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F354DA" w:rsidRDefault="00F354DA" w:rsidP="008B5F7F">
      <w:pPr>
        <w:rPr>
          <w:rFonts w:ascii="Times New Roman" w:hAnsi="Times New Roman"/>
          <w:sz w:val="24"/>
        </w:rPr>
      </w:pPr>
    </w:p>
    <w:p w:rsidR="00C856CA" w:rsidRDefault="00C856CA" w:rsidP="008B5F7F">
      <w:pPr>
        <w:rPr>
          <w:rFonts w:ascii="Times New Roman" w:hAnsi="Times New Roman"/>
          <w:sz w:val="24"/>
        </w:rPr>
      </w:pPr>
    </w:p>
    <w:p w:rsidR="008B5F7F" w:rsidRPr="008B5F7F" w:rsidRDefault="00C856CA" w:rsidP="00C856CA">
      <w:pPr>
        <w:jc w:val="center"/>
        <w:rPr>
          <w:rFonts w:ascii="Times New Roman" w:hAnsi="Times New Roman"/>
          <w:sz w:val="24"/>
        </w:rPr>
      </w:pPr>
      <w:r>
        <w:rPr>
          <w:rFonts w:ascii="Times New Roman" w:hAnsi="Times New Roman"/>
          <w:b/>
          <w:sz w:val="24"/>
        </w:rPr>
        <w:t>LEGAL DISCLAIMER</w:t>
      </w:r>
    </w:p>
    <w:p w:rsidR="008B5F7F" w:rsidRDefault="008B5F7F" w:rsidP="008B5F7F">
      <w:pPr>
        <w:rPr>
          <w:rFonts w:ascii="Times New Roman" w:hAnsi="Times New Roman"/>
          <w:sz w:val="24"/>
        </w:rPr>
      </w:pPr>
    </w:p>
    <w:p w:rsidR="00C856CA" w:rsidRPr="00F354DA" w:rsidRDefault="00D6334B" w:rsidP="008B5F7F">
      <w:pPr>
        <w:rPr>
          <w:rFonts w:ascii="Times New Roman" w:hAnsi="Times New Roman"/>
          <w:sz w:val="24"/>
        </w:rPr>
      </w:pPr>
      <w:r>
        <w:rPr>
          <w:rFonts w:ascii="Times New Roman" w:hAnsi="Times New Roman"/>
          <w:sz w:val="24"/>
        </w:rPr>
        <w:t xml:space="preserve">AHCA is providing this Social Media Policy Template as a service to its members.  This Social Media Template should not be construed as legal advice or opinions on any specific facts.  AHCA encourages you to speak with legal counsel before implementing this or any Social Media policies. </w:t>
      </w:r>
    </w:p>
    <w:sectPr w:rsidR="00C856CA" w:rsidRPr="00F354DA" w:rsidSect="008B5F7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E4" w:rsidRDefault="00ED40E4" w:rsidP="00B45065">
      <w:r>
        <w:separator/>
      </w:r>
    </w:p>
  </w:endnote>
  <w:endnote w:type="continuationSeparator" w:id="0">
    <w:p w:rsidR="00ED40E4" w:rsidRDefault="00ED40E4" w:rsidP="00B4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A6" w:rsidRDefault="00CC0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02" w:rsidRDefault="00E662D8">
    <w:pPr>
      <w:pStyle w:val="Footer"/>
    </w:pPr>
    <w:r>
      <w:t xml:space="preserve">AHCA Social Media Policy Template:  Please See </w:t>
    </w:r>
    <w:r w:rsidR="00C52291">
      <w:t xml:space="preserve">Legal </w:t>
    </w:r>
    <w:r>
      <w:t>Disclaimer</w:t>
    </w:r>
    <w:r w:rsidR="00C52291">
      <w:tab/>
      <w:t xml:space="preserve">Page </w:t>
    </w:r>
    <w:r w:rsidR="00C52291">
      <w:fldChar w:fldCharType="begin"/>
    </w:r>
    <w:r w:rsidR="00C52291">
      <w:instrText xml:space="preserve"> PAGE   \* MERGEFORMAT </w:instrText>
    </w:r>
    <w:r w:rsidR="00C52291">
      <w:fldChar w:fldCharType="separate"/>
    </w:r>
    <w:r w:rsidR="004C6F9A">
      <w:rPr>
        <w:noProof/>
      </w:rPr>
      <w:t>2</w:t>
    </w:r>
    <w:r w:rsidR="00C52291">
      <w:rPr>
        <w:noProof/>
      </w:rPr>
      <w:fldChar w:fldCharType="end"/>
    </w:r>
    <w:r w:rsidR="00C52291">
      <w:rPr>
        <w:noProof/>
      </w:rPr>
      <w:t xml:space="preserve"> </w:t>
    </w:r>
    <w:r w:rsidR="00C52291">
      <w:t>of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A6" w:rsidRDefault="00CC0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E4" w:rsidRDefault="00ED40E4" w:rsidP="00B45065">
      <w:r>
        <w:separator/>
      </w:r>
    </w:p>
  </w:footnote>
  <w:footnote w:type="continuationSeparator" w:id="0">
    <w:p w:rsidR="00ED40E4" w:rsidRDefault="00ED40E4" w:rsidP="00B4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A6" w:rsidRDefault="00CC0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A6" w:rsidRDefault="00CC0C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A6" w:rsidRDefault="00CC0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34E2C"/>
    <w:multiLevelType w:val="hybridMultilevel"/>
    <w:tmpl w:val="7E50269C"/>
    <w:lvl w:ilvl="0" w:tplc="ED02F626">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0E3BCF"/>
    <w:multiLevelType w:val="hybridMultilevel"/>
    <w:tmpl w:val="74E4E0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8A129E"/>
    <w:multiLevelType w:val="hybridMultilevel"/>
    <w:tmpl w:val="E850CF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51E391D"/>
    <w:multiLevelType w:val="hybridMultilevel"/>
    <w:tmpl w:val="8ED4C3FE"/>
    <w:lvl w:ilvl="0" w:tplc="3CA0129C">
      <w:start w:val="1"/>
      <w:numFmt w:val="bullet"/>
      <w:lvlText w:val=""/>
      <w:lvlJc w:val="left"/>
      <w:pPr>
        <w:ind w:left="1440" w:hanging="360"/>
      </w:pPr>
      <w:rPr>
        <w:rFonts w:ascii="Symbol" w:hAnsi="Symbol" w:hint="default"/>
        <w:b/>
        <w:color w:val="0000FF"/>
        <w:u w:val="doub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87FF4"/>
    <w:multiLevelType w:val="hybridMultilevel"/>
    <w:tmpl w:val="F24274EE"/>
    <w:lvl w:ilvl="0" w:tplc="3CA0129C">
      <w:start w:val="1"/>
      <w:numFmt w:val="bullet"/>
      <w:lvlText w:val=""/>
      <w:lvlJc w:val="left"/>
      <w:pPr>
        <w:ind w:left="1440" w:hanging="360"/>
      </w:pPr>
      <w:rPr>
        <w:rFonts w:ascii="Symbol" w:hAnsi="Symbol" w:hint="default"/>
        <w:b/>
        <w:color w:val="0000FF"/>
        <w:u w:val="double"/>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96D93"/>
    <w:multiLevelType w:val="hybridMultilevel"/>
    <w:tmpl w:val="ED64BA50"/>
    <w:lvl w:ilvl="0" w:tplc="04090001">
      <w:start w:val="1"/>
      <w:numFmt w:val="bullet"/>
      <w:lvlText w:val=""/>
      <w:lvlJc w:val="left"/>
      <w:pPr>
        <w:ind w:left="720" w:hanging="360"/>
      </w:pPr>
      <w:rPr>
        <w:rFonts w:ascii="Symbol" w:hAnsi="Symbol" w:hint="default"/>
      </w:rPr>
    </w:lvl>
    <w:lvl w:ilvl="1" w:tplc="B77485D0">
      <w:start w:val="1"/>
      <w:numFmt w:val="bullet"/>
      <w:lvlRestart w:val="0"/>
      <w:lvlText w:val=""/>
      <w:lvlJc w:val="left"/>
      <w:pPr>
        <w:ind w:left="1440" w:hanging="360"/>
      </w:pPr>
      <w:rPr>
        <w:rFonts w:ascii="Symbol" w:hAnsi="Symbol" w:hint="default"/>
        <w:b/>
        <w:color w:val="0000FF"/>
        <w:u w:val="doub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E1D106C"/>
    <w:multiLevelType w:val="hybridMultilevel"/>
    <w:tmpl w:val="7EA04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6503DC3"/>
    <w:multiLevelType w:val="hybridMultilevel"/>
    <w:tmpl w:val="43F4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BD0EC8"/>
    <w:multiLevelType w:val="hybridMultilevel"/>
    <w:tmpl w:val="A1E8E170"/>
    <w:lvl w:ilvl="0" w:tplc="04090001">
      <w:start w:val="1"/>
      <w:numFmt w:val="bullet"/>
      <w:lvlText w:val=""/>
      <w:lvlJc w:val="left"/>
      <w:pPr>
        <w:ind w:left="720" w:hanging="360"/>
      </w:pPr>
      <w:rPr>
        <w:rFonts w:ascii="Symbol" w:hAnsi="Symbol" w:hint="default"/>
      </w:rPr>
    </w:lvl>
    <w:lvl w:ilvl="1" w:tplc="94447C5A">
      <w:start w:val="1"/>
      <w:numFmt w:val="bullet"/>
      <w:lvlText w:val=""/>
      <w:lvlJc w:val="left"/>
      <w:pPr>
        <w:ind w:left="1440" w:hanging="360"/>
      </w:pPr>
      <w:rPr>
        <w:rFonts w:ascii="Symbol" w:hAnsi="Symbol" w:hint="default"/>
        <w:b/>
        <w:color w:val="0000FF"/>
        <w:u w:val="doubl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 w:ilvl="0" w:tplc="ED02F626">
        <w:start w:val="1"/>
        <w:numFmt w:val="bullet"/>
        <w:lvlText w:val=""/>
        <w:lvlJc w:val="left"/>
        <w:pPr>
          <w:ind w:left="720" w:hanging="360"/>
        </w:pPr>
        <w:rPr>
          <w:rFonts w:ascii="Symbol" w:hAnsi="Symbol" w:hint="default"/>
          <w:b/>
          <w:color w:val="0000FF"/>
          <w:u w:val="double"/>
        </w:rPr>
      </w:lvl>
    </w:lvlOverride>
    <w:lvlOverride w:ilvl="1">
      <w:lvl w:ilvl="1" w:tplc="04090001">
        <w:start w:val="1"/>
        <w:numFmt w:val="bullet"/>
        <w:lvlText w:val=""/>
        <w:lvlJc w:val="left"/>
        <w:pPr>
          <w:ind w:left="1440" w:hanging="360"/>
        </w:pPr>
        <w:rPr>
          <w:rFonts w:ascii="Symbol" w:hAnsi="Symbol" w:hint="default"/>
          <w:b/>
          <w:color w:val="0000FF"/>
          <w:u w:val="double"/>
        </w:rPr>
      </w:lvl>
    </w:lvlOverride>
    <w:lvlOverride w:ilvl="2">
      <w:lvl w:ilvl="2" w:tplc="04090005">
        <w:start w:val="1"/>
        <w:numFmt w:val="bullet"/>
        <w:lvlText w:val=""/>
        <w:lvlJc w:val="left"/>
        <w:pPr>
          <w:ind w:left="2160" w:hanging="360"/>
        </w:pPr>
        <w:rPr>
          <w:rFonts w:ascii="Wingdings" w:hAnsi="Wingdings" w:hint="default"/>
          <w:b/>
          <w:color w:val="0000FF"/>
          <w:u w:val="double"/>
        </w:rPr>
      </w:lvl>
    </w:lvlOverride>
    <w:lvlOverride w:ilvl="3">
      <w:lvl w:ilvl="3" w:tplc="04090001">
        <w:start w:val="1"/>
        <w:numFmt w:val="bullet"/>
        <w:lvlText w:val=""/>
        <w:lvlJc w:val="left"/>
        <w:pPr>
          <w:ind w:left="2880" w:hanging="360"/>
        </w:pPr>
        <w:rPr>
          <w:rFonts w:ascii="Symbol" w:hAnsi="Symbol" w:hint="default"/>
          <w:b/>
          <w:color w:val="0000FF"/>
          <w:u w:val="double"/>
        </w:rPr>
      </w:lvl>
    </w:lvlOverride>
    <w:lvlOverride w:ilvl="4">
      <w:lvl w:ilvl="4" w:tplc="04090003">
        <w:start w:val="1"/>
        <w:numFmt w:val="bullet"/>
        <w:lvlText w:val="o"/>
        <w:lvlJc w:val="left"/>
        <w:pPr>
          <w:ind w:left="3600" w:hanging="360"/>
        </w:pPr>
        <w:rPr>
          <w:rFonts w:ascii="Courier New" w:hAnsi="Courier New" w:hint="default"/>
          <w:b/>
          <w:color w:val="0000FF"/>
          <w:u w:val="double"/>
        </w:rPr>
      </w:lvl>
    </w:lvlOverride>
    <w:lvlOverride w:ilvl="5">
      <w:lvl w:ilvl="5" w:tplc="04090005">
        <w:start w:val="1"/>
        <w:numFmt w:val="bullet"/>
        <w:lvlText w:val=""/>
        <w:lvlJc w:val="left"/>
        <w:pPr>
          <w:ind w:left="4320" w:hanging="360"/>
        </w:pPr>
        <w:rPr>
          <w:rFonts w:ascii="Wingdings" w:hAnsi="Wingdings" w:hint="default"/>
          <w:b/>
          <w:color w:val="0000FF"/>
          <w:u w:val="double"/>
        </w:rPr>
      </w:lvl>
    </w:lvlOverride>
    <w:lvlOverride w:ilvl="6">
      <w:lvl w:ilvl="6" w:tplc="04090001">
        <w:start w:val="1"/>
        <w:numFmt w:val="bullet"/>
        <w:lvlText w:val=""/>
        <w:lvlJc w:val="left"/>
        <w:pPr>
          <w:ind w:left="5040" w:hanging="360"/>
        </w:pPr>
        <w:rPr>
          <w:rFonts w:ascii="Symbol" w:hAnsi="Symbol" w:hint="default"/>
          <w:b/>
          <w:color w:val="0000FF"/>
          <w:u w:val="double"/>
        </w:rPr>
      </w:lvl>
    </w:lvlOverride>
    <w:lvlOverride w:ilvl="7">
      <w:lvl w:ilvl="7" w:tplc="04090003">
        <w:start w:val="1"/>
        <w:numFmt w:val="bullet"/>
        <w:lvlText w:val="o"/>
        <w:lvlJc w:val="left"/>
        <w:pPr>
          <w:ind w:left="5760" w:hanging="360"/>
        </w:pPr>
        <w:rPr>
          <w:rFonts w:ascii="Courier New" w:hAnsi="Courier New" w:hint="default"/>
          <w:b/>
          <w:color w:val="0000FF"/>
          <w:u w:val="double"/>
        </w:rPr>
      </w:lvl>
    </w:lvlOverride>
    <w:lvlOverride w:ilvl="8">
      <w:lvl w:ilvl="8" w:tplc="04090005">
        <w:start w:val="1"/>
        <w:numFmt w:val="bullet"/>
        <w:lvlText w:val=""/>
        <w:lvlJc w:val="left"/>
        <w:pPr>
          <w:ind w:left="6480" w:hanging="360"/>
        </w:pPr>
        <w:rPr>
          <w:rFonts w:ascii="Wingdings" w:hAnsi="Wingdings" w:hint="default"/>
          <w:b/>
          <w:color w:val="0000FF"/>
          <w:u w:val="double"/>
        </w:rPr>
      </w:lvl>
    </w:lvlOverride>
  </w:num>
  <w:num w:numId="2">
    <w:abstractNumId w:val="1"/>
    <w:lvlOverride w:ilvl="0">
      <w:lvl w:ilvl="0" w:tplc="04090001">
        <w:start w:val="1"/>
        <w:numFmt w:val="bullet"/>
        <w:lvlText w:val=""/>
        <w:lvlJc w:val="left"/>
        <w:pPr>
          <w:ind w:left="720" w:hanging="360"/>
        </w:pPr>
        <w:rPr>
          <w:rFonts w:ascii="Symbol" w:hAnsi="Symbol" w:hint="default"/>
          <w:b/>
          <w:color w:val="0000FF"/>
          <w:u w:val="double"/>
        </w:rPr>
      </w:lvl>
    </w:lvlOverride>
    <w:lvlOverride w:ilvl="1">
      <w:lvl w:ilvl="1" w:tplc="04090001">
        <w:start w:val="1"/>
        <w:numFmt w:val="bullet"/>
        <w:lvlText w:val=""/>
        <w:lvlJc w:val="left"/>
        <w:pPr>
          <w:ind w:left="1440" w:hanging="360"/>
        </w:pPr>
        <w:rPr>
          <w:rFonts w:ascii="Symbol" w:hAnsi="Symbol" w:hint="default"/>
          <w:b/>
          <w:color w:val="0000FF"/>
          <w:u w:val="double"/>
        </w:rPr>
      </w:lvl>
    </w:lvlOverride>
    <w:lvlOverride w:ilvl="2">
      <w:lvl w:ilvl="2" w:tplc="04090005">
        <w:start w:val="1"/>
        <w:numFmt w:val="bullet"/>
        <w:lvlText w:val=""/>
        <w:lvlJc w:val="left"/>
        <w:pPr>
          <w:ind w:left="2160" w:hanging="360"/>
        </w:pPr>
        <w:rPr>
          <w:rFonts w:ascii="Wingdings" w:hAnsi="Wingdings" w:hint="default"/>
          <w:b/>
          <w:color w:val="0000FF"/>
          <w:u w:val="double"/>
        </w:rPr>
      </w:lvl>
    </w:lvlOverride>
    <w:lvlOverride w:ilvl="3">
      <w:lvl w:ilvl="3" w:tplc="04090001">
        <w:start w:val="1"/>
        <w:numFmt w:val="bullet"/>
        <w:lvlText w:val=""/>
        <w:lvlJc w:val="left"/>
        <w:pPr>
          <w:ind w:left="2880" w:hanging="360"/>
        </w:pPr>
        <w:rPr>
          <w:rFonts w:ascii="Symbol" w:hAnsi="Symbol" w:hint="default"/>
          <w:b/>
          <w:color w:val="0000FF"/>
          <w:u w:val="double"/>
        </w:rPr>
      </w:lvl>
    </w:lvlOverride>
    <w:lvlOverride w:ilvl="4">
      <w:lvl w:ilvl="4" w:tplc="04090003">
        <w:start w:val="1"/>
        <w:numFmt w:val="bullet"/>
        <w:lvlText w:val="o"/>
        <w:lvlJc w:val="left"/>
        <w:pPr>
          <w:ind w:left="3600" w:hanging="360"/>
        </w:pPr>
        <w:rPr>
          <w:rFonts w:ascii="Courier New" w:hAnsi="Courier New" w:hint="default"/>
          <w:b/>
          <w:color w:val="0000FF"/>
          <w:u w:val="double"/>
        </w:rPr>
      </w:lvl>
    </w:lvlOverride>
    <w:lvlOverride w:ilvl="5">
      <w:lvl w:ilvl="5" w:tplc="04090005">
        <w:start w:val="1"/>
        <w:numFmt w:val="bullet"/>
        <w:lvlText w:val=""/>
        <w:lvlJc w:val="left"/>
        <w:pPr>
          <w:ind w:left="4320" w:hanging="360"/>
        </w:pPr>
        <w:rPr>
          <w:rFonts w:ascii="Wingdings" w:hAnsi="Wingdings" w:hint="default"/>
          <w:b/>
          <w:color w:val="0000FF"/>
          <w:u w:val="double"/>
        </w:rPr>
      </w:lvl>
    </w:lvlOverride>
    <w:lvlOverride w:ilvl="6">
      <w:lvl w:ilvl="6" w:tplc="04090001">
        <w:start w:val="1"/>
        <w:numFmt w:val="bullet"/>
        <w:lvlText w:val=""/>
        <w:lvlJc w:val="left"/>
        <w:pPr>
          <w:ind w:left="5040" w:hanging="360"/>
        </w:pPr>
        <w:rPr>
          <w:rFonts w:ascii="Symbol" w:hAnsi="Symbol" w:hint="default"/>
          <w:b/>
          <w:color w:val="0000FF"/>
          <w:u w:val="double"/>
        </w:rPr>
      </w:lvl>
    </w:lvlOverride>
    <w:lvlOverride w:ilvl="7">
      <w:lvl w:ilvl="7" w:tplc="04090003">
        <w:start w:val="1"/>
        <w:numFmt w:val="bullet"/>
        <w:lvlText w:val="o"/>
        <w:lvlJc w:val="left"/>
        <w:pPr>
          <w:ind w:left="5760" w:hanging="360"/>
        </w:pPr>
        <w:rPr>
          <w:rFonts w:ascii="Courier New" w:hAnsi="Courier New" w:hint="default"/>
          <w:b/>
          <w:color w:val="0000FF"/>
          <w:u w:val="double"/>
        </w:rPr>
      </w:lvl>
    </w:lvlOverride>
    <w:lvlOverride w:ilvl="8">
      <w:lvl w:ilvl="8" w:tplc="04090005">
        <w:start w:val="1"/>
        <w:numFmt w:val="bullet"/>
        <w:lvlText w:val=""/>
        <w:lvlJc w:val="left"/>
        <w:pPr>
          <w:ind w:left="6480" w:hanging="360"/>
        </w:pPr>
        <w:rPr>
          <w:rFonts w:ascii="Wingdings" w:hAnsi="Wingdings" w:hint="default"/>
          <w:b/>
          <w:color w:val="0000FF"/>
          <w:u w:val="double"/>
        </w:rPr>
      </w:lvl>
    </w:lvlOverride>
  </w:num>
  <w:num w:numId="3">
    <w:abstractNumId w:val="6"/>
    <w:lvlOverride w:ilvl="0">
      <w:lvl w:ilvl="0" w:tplc="04090001">
        <w:start w:val="1"/>
        <w:numFmt w:val="bullet"/>
        <w:lvlText w:val=""/>
        <w:lvlJc w:val="left"/>
        <w:pPr>
          <w:ind w:left="720" w:hanging="360"/>
        </w:pPr>
        <w:rPr>
          <w:rFonts w:ascii="Symbol" w:hAnsi="Symbol" w:hint="default"/>
          <w:b/>
          <w:color w:val="0000FF"/>
          <w:u w:val="double"/>
        </w:rPr>
      </w:lvl>
    </w:lvlOverride>
    <w:lvlOverride w:ilvl="1">
      <w:lvl w:ilvl="1" w:tplc="04090001">
        <w:start w:val="1"/>
        <w:numFmt w:val="bullet"/>
        <w:lvlText w:val=""/>
        <w:lvlJc w:val="left"/>
        <w:pPr>
          <w:ind w:left="1440" w:hanging="360"/>
        </w:pPr>
        <w:rPr>
          <w:rFonts w:ascii="Symbol" w:hAnsi="Symbol" w:hint="default"/>
          <w:b/>
          <w:color w:val="0000FF"/>
          <w:u w:val="double"/>
        </w:rPr>
      </w:lvl>
    </w:lvlOverride>
    <w:lvlOverride w:ilvl="2">
      <w:lvl w:ilvl="2" w:tplc="04090005">
        <w:start w:val="1"/>
        <w:numFmt w:val="bullet"/>
        <w:lvlText w:val=""/>
        <w:lvlJc w:val="left"/>
        <w:pPr>
          <w:ind w:left="2160" w:hanging="360"/>
        </w:pPr>
        <w:rPr>
          <w:rFonts w:ascii="Wingdings" w:hAnsi="Wingdings" w:hint="default"/>
          <w:b/>
          <w:color w:val="0000FF"/>
          <w:u w:val="double"/>
        </w:rPr>
      </w:lvl>
    </w:lvlOverride>
    <w:lvlOverride w:ilvl="3">
      <w:lvl w:ilvl="3" w:tplc="04090001">
        <w:start w:val="1"/>
        <w:numFmt w:val="bullet"/>
        <w:lvlText w:val=""/>
        <w:lvlJc w:val="left"/>
        <w:pPr>
          <w:ind w:left="2880" w:hanging="360"/>
        </w:pPr>
        <w:rPr>
          <w:rFonts w:ascii="Symbol" w:hAnsi="Symbol" w:hint="default"/>
          <w:b/>
          <w:color w:val="0000FF"/>
          <w:u w:val="double"/>
        </w:rPr>
      </w:lvl>
    </w:lvlOverride>
    <w:lvlOverride w:ilvl="4">
      <w:lvl w:ilvl="4" w:tplc="04090003">
        <w:start w:val="1"/>
        <w:numFmt w:val="bullet"/>
        <w:lvlText w:val="o"/>
        <w:lvlJc w:val="left"/>
        <w:pPr>
          <w:ind w:left="3600" w:hanging="360"/>
        </w:pPr>
        <w:rPr>
          <w:rFonts w:ascii="Courier New" w:hAnsi="Courier New" w:hint="default"/>
          <w:b/>
          <w:color w:val="0000FF"/>
          <w:u w:val="double"/>
        </w:rPr>
      </w:lvl>
    </w:lvlOverride>
    <w:lvlOverride w:ilvl="5">
      <w:lvl w:ilvl="5" w:tplc="04090005">
        <w:start w:val="1"/>
        <w:numFmt w:val="bullet"/>
        <w:lvlText w:val=""/>
        <w:lvlJc w:val="left"/>
        <w:pPr>
          <w:ind w:left="4320" w:hanging="360"/>
        </w:pPr>
        <w:rPr>
          <w:rFonts w:ascii="Wingdings" w:hAnsi="Wingdings" w:hint="default"/>
          <w:b/>
          <w:color w:val="0000FF"/>
          <w:u w:val="double"/>
        </w:rPr>
      </w:lvl>
    </w:lvlOverride>
    <w:lvlOverride w:ilvl="6">
      <w:lvl w:ilvl="6" w:tplc="04090001">
        <w:start w:val="1"/>
        <w:numFmt w:val="bullet"/>
        <w:lvlText w:val=""/>
        <w:lvlJc w:val="left"/>
        <w:pPr>
          <w:ind w:left="5040" w:hanging="360"/>
        </w:pPr>
        <w:rPr>
          <w:rFonts w:ascii="Symbol" w:hAnsi="Symbol" w:hint="default"/>
          <w:b/>
          <w:color w:val="0000FF"/>
          <w:u w:val="double"/>
        </w:rPr>
      </w:lvl>
    </w:lvlOverride>
    <w:lvlOverride w:ilvl="7">
      <w:lvl w:ilvl="7" w:tplc="04090003">
        <w:start w:val="1"/>
        <w:numFmt w:val="bullet"/>
        <w:lvlText w:val="o"/>
        <w:lvlJc w:val="left"/>
        <w:pPr>
          <w:ind w:left="5760" w:hanging="360"/>
        </w:pPr>
        <w:rPr>
          <w:rFonts w:ascii="Courier New" w:hAnsi="Courier New" w:hint="default"/>
          <w:b/>
          <w:color w:val="0000FF"/>
          <w:u w:val="double"/>
        </w:rPr>
      </w:lvl>
    </w:lvlOverride>
    <w:lvlOverride w:ilvl="8">
      <w:lvl w:ilvl="8" w:tplc="04090005">
        <w:start w:val="1"/>
        <w:numFmt w:val="bullet"/>
        <w:lvlText w:val=""/>
        <w:lvlJc w:val="left"/>
        <w:pPr>
          <w:ind w:left="6480" w:hanging="360"/>
        </w:pPr>
        <w:rPr>
          <w:rFonts w:ascii="Wingdings" w:hAnsi="Wingdings" w:hint="default"/>
          <w:b/>
          <w:color w:val="0000FF"/>
          <w:u w:val="double"/>
        </w:rPr>
      </w:lvl>
    </w:lvlOverride>
  </w:num>
  <w:num w:numId="4">
    <w:abstractNumId w:val="0"/>
  </w:num>
  <w:num w:numId="5">
    <w:abstractNumId w:val="3"/>
  </w:num>
  <w:num w:numId="6">
    <w:abstractNumId w:val="8"/>
  </w:num>
  <w:num w:numId="7">
    <w:abstractNumId w:val="5"/>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True"/>
    <w:docVar w:name="DocIDType" w:val="AllPages"/>
  </w:docVars>
  <w:rsids>
    <w:rsidRoot w:val="00ED40E4"/>
    <w:rsid w:val="0002069E"/>
    <w:rsid w:val="000413A5"/>
    <w:rsid w:val="00041C6C"/>
    <w:rsid w:val="00046383"/>
    <w:rsid w:val="000509AA"/>
    <w:rsid w:val="00072B6C"/>
    <w:rsid w:val="00094102"/>
    <w:rsid w:val="000A3C00"/>
    <w:rsid w:val="000E7643"/>
    <w:rsid w:val="001326BB"/>
    <w:rsid w:val="001668B5"/>
    <w:rsid w:val="0018346D"/>
    <w:rsid w:val="001857B7"/>
    <w:rsid w:val="001A376C"/>
    <w:rsid w:val="001D6AD9"/>
    <w:rsid w:val="001E20BB"/>
    <w:rsid w:val="001F21F2"/>
    <w:rsid w:val="00245613"/>
    <w:rsid w:val="0027229D"/>
    <w:rsid w:val="00283D5A"/>
    <w:rsid w:val="002C5D5A"/>
    <w:rsid w:val="002F67DF"/>
    <w:rsid w:val="003111C2"/>
    <w:rsid w:val="0033665A"/>
    <w:rsid w:val="00342963"/>
    <w:rsid w:val="00371A7A"/>
    <w:rsid w:val="00376C7E"/>
    <w:rsid w:val="00380E39"/>
    <w:rsid w:val="003B6152"/>
    <w:rsid w:val="00416298"/>
    <w:rsid w:val="00423360"/>
    <w:rsid w:val="00427E12"/>
    <w:rsid w:val="00430FB1"/>
    <w:rsid w:val="004321DB"/>
    <w:rsid w:val="00451705"/>
    <w:rsid w:val="00496E55"/>
    <w:rsid w:val="0049798F"/>
    <w:rsid w:val="004A0840"/>
    <w:rsid w:val="004A490C"/>
    <w:rsid w:val="004A71AB"/>
    <w:rsid w:val="004C6B46"/>
    <w:rsid w:val="004C6F9A"/>
    <w:rsid w:val="004E0512"/>
    <w:rsid w:val="004E7269"/>
    <w:rsid w:val="005521DE"/>
    <w:rsid w:val="00553083"/>
    <w:rsid w:val="00554A0F"/>
    <w:rsid w:val="00584AFA"/>
    <w:rsid w:val="005A70FC"/>
    <w:rsid w:val="005B659E"/>
    <w:rsid w:val="005C3382"/>
    <w:rsid w:val="005E63EA"/>
    <w:rsid w:val="005F1D3C"/>
    <w:rsid w:val="00600030"/>
    <w:rsid w:val="006073A6"/>
    <w:rsid w:val="00613AC7"/>
    <w:rsid w:val="00684C17"/>
    <w:rsid w:val="006A0D6B"/>
    <w:rsid w:val="006B5ED5"/>
    <w:rsid w:val="006C26C9"/>
    <w:rsid w:val="006D46DB"/>
    <w:rsid w:val="006E3DE9"/>
    <w:rsid w:val="006F12EE"/>
    <w:rsid w:val="00702323"/>
    <w:rsid w:val="00760C5A"/>
    <w:rsid w:val="007C7DD3"/>
    <w:rsid w:val="007F5B24"/>
    <w:rsid w:val="007F78DE"/>
    <w:rsid w:val="008268EC"/>
    <w:rsid w:val="00831496"/>
    <w:rsid w:val="00847899"/>
    <w:rsid w:val="00874B57"/>
    <w:rsid w:val="00880FE8"/>
    <w:rsid w:val="008868F4"/>
    <w:rsid w:val="008B5F7F"/>
    <w:rsid w:val="008C55F5"/>
    <w:rsid w:val="008D33A7"/>
    <w:rsid w:val="008D44CB"/>
    <w:rsid w:val="00963EA2"/>
    <w:rsid w:val="00973E6E"/>
    <w:rsid w:val="009931D4"/>
    <w:rsid w:val="009D73AF"/>
    <w:rsid w:val="00A36243"/>
    <w:rsid w:val="00A40582"/>
    <w:rsid w:val="00A63854"/>
    <w:rsid w:val="00A84303"/>
    <w:rsid w:val="00B404F0"/>
    <w:rsid w:val="00B45065"/>
    <w:rsid w:val="00B954C0"/>
    <w:rsid w:val="00BF1004"/>
    <w:rsid w:val="00BF7E02"/>
    <w:rsid w:val="00C3233D"/>
    <w:rsid w:val="00C33B8D"/>
    <w:rsid w:val="00C52291"/>
    <w:rsid w:val="00C53A88"/>
    <w:rsid w:val="00C5631A"/>
    <w:rsid w:val="00C6413D"/>
    <w:rsid w:val="00C656E1"/>
    <w:rsid w:val="00C856CA"/>
    <w:rsid w:val="00CA3104"/>
    <w:rsid w:val="00CC0CA6"/>
    <w:rsid w:val="00D6334B"/>
    <w:rsid w:val="00D66D41"/>
    <w:rsid w:val="00D70397"/>
    <w:rsid w:val="00D9670C"/>
    <w:rsid w:val="00DC655B"/>
    <w:rsid w:val="00E07D70"/>
    <w:rsid w:val="00E662D8"/>
    <w:rsid w:val="00E85728"/>
    <w:rsid w:val="00EA119F"/>
    <w:rsid w:val="00ED40E4"/>
    <w:rsid w:val="00F10102"/>
    <w:rsid w:val="00F14578"/>
    <w:rsid w:val="00F354DA"/>
    <w:rsid w:val="00F44650"/>
    <w:rsid w:val="00F7195A"/>
    <w:rsid w:val="00FC40A9"/>
    <w:rsid w:val="00FD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40E4"/>
    <w:pPr>
      <w:autoSpaceDE w:val="0"/>
      <w:autoSpaceDN w:val="0"/>
      <w:adjustRightInd w:val="0"/>
    </w:pPr>
    <w:rPr>
      <w:rFonts w:ascii="Arial" w:eastAsiaTheme="minorEastAsia" w:hAnsi="Arial" w:cs="Times New Roman"/>
      <w:sz w:val="20"/>
      <w:szCs w:val="24"/>
    </w:rPr>
  </w:style>
  <w:style w:type="paragraph" w:styleId="Heading1">
    <w:name w:val="heading 1"/>
    <w:basedOn w:val="Normal"/>
    <w:next w:val="BodyText"/>
    <w:link w:val="Heading1Char"/>
    <w:uiPriority w:val="9"/>
    <w:qFormat/>
    <w:rsid w:val="00ED40E4"/>
    <w:pPr>
      <w:keepNext/>
      <w:spacing w:after="240"/>
      <w:jc w:val="left"/>
      <w:outlineLvl w:val="0"/>
    </w:pPr>
    <w:rPr>
      <w:rFonts w:eastAsiaTheme="majorEastAsia"/>
      <w:b/>
      <w:color w:val="948A54"/>
      <w:sz w:val="28"/>
      <w:szCs w:val="28"/>
    </w:rPr>
  </w:style>
  <w:style w:type="paragraph" w:styleId="Heading2">
    <w:name w:val="heading 2"/>
    <w:basedOn w:val="Normal"/>
    <w:next w:val="BodyText"/>
    <w:link w:val="Heading2Char"/>
    <w:uiPriority w:val="9"/>
    <w:qFormat/>
    <w:rsid w:val="00ED40E4"/>
    <w:pPr>
      <w:keepNext/>
      <w:spacing w:after="240"/>
      <w:jc w:val="left"/>
      <w:outlineLvl w:val="1"/>
    </w:pPr>
    <w:rPr>
      <w:rFonts w:eastAsiaTheme="majorEastAsia"/>
      <w:b/>
      <w:color w:val="365F91"/>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65"/>
    <w:pPr>
      <w:tabs>
        <w:tab w:val="center" w:pos="4680"/>
        <w:tab w:val="right" w:pos="9360"/>
      </w:tabs>
    </w:pPr>
  </w:style>
  <w:style w:type="character" w:customStyle="1" w:styleId="HeaderChar">
    <w:name w:val="Header Char"/>
    <w:basedOn w:val="DefaultParagraphFont"/>
    <w:link w:val="Header"/>
    <w:uiPriority w:val="99"/>
    <w:rsid w:val="00B45065"/>
  </w:style>
  <w:style w:type="paragraph" w:styleId="Footer">
    <w:name w:val="footer"/>
    <w:basedOn w:val="Normal"/>
    <w:link w:val="FooterChar"/>
    <w:uiPriority w:val="99"/>
    <w:unhideWhenUsed/>
    <w:rsid w:val="00B45065"/>
    <w:pPr>
      <w:tabs>
        <w:tab w:val="center" w:pos="4680"/>
        <w:tab w:val="right" w:pos="9360"/>
      </w:tabs>
    </w:pPr>
  </w:style>
  <w:style w:type="character" w:customStyle="1" w:styleId="FooterChar">
    <w:name w:val="Footer Char"/>
    <w:basedOn w:val="DefaultParagraphFont"/>
    <w:link w:val="Footer"/>
    <w:uiPriority w:val="99"/>
    <w:rsid w:val="00B45065"/>
  </w:style>
  <w:style w:type="paragraph" w:styleId="BalloonText">
    <w:name w:val="Balloon Text"/>
    <w:basedOn w:val="Normal"/>
    <w:link w:val="BalloonTextChar"/>
    <w:uiPriority w:val="99"/>
    <w:semiHidden/>
    <w:unhideWhenUsed/>
    <w:rsid w:val="00041C6C"/>
    <w:rPr>
      <w:rFonts w:ascii="Tahoma" w:hAnsi="Tahoma" w:cs="Tahoma"/>
      <w:sz w:val="16"/>
      <w:szCs w:val="16"/>
    </w:rPr>
  </w:style>
  <w:style w:type="character" w:customStyle="1" w:styleId="BalloonTextChar">
    <w:name w:val="Balloon Text Char"/>
    <w:basedOn w:val="DefaultParagraphFont"/>
    <w:link w:val="BalloonText"/>
    <w:uiPriority w:val="99"/>
    <w:semiHidden/>
    <w:rsid w:val="00041C6C"/>
    <w:rPr>
      <w:rFonts w:ascii="Tahoma" w:hAnsi="Tahoma" w:cs="Tahoma"/>
      <w:sz w:val="16"/>
      <w:szCs w:val="16"/>
    </w:rPr>
  </w:style>
  <w:style w:type="character" w:customStyle="1" w:styleId="Heading1Char">
    <w:name w:val="Heading 1 Char"/>
    <w:basedOn w:val="DefaultParagraphFont"/>
    <w:link w:val="Heading1"/>
    <w:uiPriority w:val="9"/>
    <w:rsid w:val="00ED40E4"/>
    <w:rPr>
      <w:rFonts w:ascii="Arial" w:eastAsiaTheme="majorEastAsia" w:hAnsi="Arial" w:cs="Times New Roman"/>
      <w:b/>
      <w:color w:val="948A54"/>
      <w:sz w:val="28"/>
      <w:szCs w:val="28"/>
    </w:rPr>
  </w:style>
  <w:style w:type="character" w:customStyle="1" w:styleId="Heading2Char">
    <w:name w:val="Heading 2 Char"/>
    <w:basedOn w:val="DefaultParagraphFont"/>
    <w:link w:val="Heading2"/>
    <w:uiPriority w:val="9"/>
    <w:rsid w:val="00ED40E4"/>
    <w:rPr>
      <w:rFonts w:ascii="Arial" w:eastAsiaTheme="majorEastAsia" w:hAnsi="Arial" w:cs="Times New Roman"/>
      <w:b/>
      <w:color w:val="365F91"/>
      <w:sz w:val="24"/>
    </w:rPr>
  </w:style>
  <w:style w:type="paragraph" w:customStyle="1" w:styleId="Style1">
    <w:name w:val="Style1"/>
    <w:basedOn w:val="BodyText"/>
    <w:qFormat/>
    <w:rsid w:val="00ED40E4"/>
    <w:pPr>
      <w:spacing w:after="240"/>
    </w:pPr>
    <w:rPr>
      <w:sz w:val="21"/>
    </w:rPr>
  </w:style>
  <w:style w:type="character" w:customStyle="1" w:styleId="DeltaViewInsertion">
    <w:name w:val="DeltaView Insertion"/>
    <w:uiPriority w:val="99"/>
    <w:rsid w:val="00ED40E4"/>
    <w:rPr>
      <w:b/>
      <w:color w:val="0000FF"/>
      <w:u w:val="double"/>
    </w:rPr>
  </w:style>
  <w:style w:type="paragraph" w:styleId="BodyText">
    <w:name w:val="Body Text"/>
    <w:basedOn w:val="Normal"/>
    <w:link w:val="BodyTextChar"/>
    <w:uiPriority w:val="99"/>
    <w:semiHidden/>
    <w:unhideWhenUsed/>
    <w:rsid w:val="00ED40E4"/>
    <w:pPr>
      <w:spacing w:after="120"/>
    </w:pPr>
  </w:style>
  <w:style w:type="character" w:customStyle="1" w:styleId="BodyTextChar">
    <w:name w:val="Body Text Char"/>
    <w:basedOn w:val="DefaultParagraphFont"/>
    <w:link w:val="BodyText"/>
    <w:uiPriority w:val="99"/>
    <w:semiHidden/>
    <w:rsid w:val="00ED40E4"/>
    <w:rPr>
      <w:rFonts w:ascii="Arial" w:eastAsiaTheme="minorEastAsia" w:hAnsi="Arial" w:cs="Times New Roman"/>
      <w:sz w:val="20"/>
      <w:szCs w:val="24"/>
    </w:rPr>
  </w:style>
  <w:style w:type="character" w:customStyle="1" w:styleId="DocID">
    <w:name w:val="DocID"/>
    <w:basedOn w:val="DefaultParagraphFont"/>
    <w:rsid w:val="00ED40E4"/>
    <w:rPr>
      <w:rFonts w:ascii="Times New Roman" w:eastAsiaTheme="majorEastAsia" w:hAnsi="Times New Roman" w:cs="Times New Roman"/>
      <w:b w:val="0"/>
      <w:i w:val="0"/>
      <w:caps w:val="0"/>
      <w:vanish w:val="0"/>
      <w:color w:val="000000"/>
      <w:sz w:val="16"/>
      <w:u w:val="none"/>
    </w:rPr>
  </w:style>
  <w:style w:type="character" w:styleId="CommentReference">
    <w:name w:val="annotation reference"/>
    <w:basedOn w:val="DefaultParagraphFont"/>
    <w:uiPriority w:val="99"/>
    <w:semiHidden/>
    <w:unhideWhenUsed/>
    <w:rsid w:val="00880FE8"/>
    <w:rPr>
      <w:sz w:val="16"/>
      <w:szCs w:val="16"/>
    </w:rPr>
  </w:style>
  <w:style w:type="paragraph" w:styleId="CommentText">
    <w:name w:val="annotation text"/>
    <w:basedOn w:val="Normal"/>
    <w:link w:val="CommentTextChar"/>
    <w:uiPriority w:val="99"/>
    <w:semiHidden/>
    <w:unhideWhenUsed/>
    <w:rsid w:val="00880FE8"/>
    <w:rPr>
      <w:szCs w:val="20"/>
    </w:rPr>
  </w:style>
  <w:style w:type="character" w:customStyle="1" w:styleId="CommentTextChar">
    <w:name w:val="Comment Text Char"/>
    <w:basedOn w:val="DefaultParagraphFont"/>
    <w:link w:val="CommentText"/>
    <w:uiPriority w:val="99"/>
    <w:semiHidden/>
    <w:rsid w:val="00880FE8"/>
    <w:rPr>
      <w:rFonts w:ascii="Arial" w:eastAsiaTheme="minorEastAsia" w:hAnsi="Arial" w:cs="Times New Roman"/>
      <w:sz w:val="20"/>
      <w:szCs w:val="20"/>
    </w:rPr>
  </w:style>
  <w:style w:type="paragraph" w:styleId="CommentSubject">
    <w:name w:val="annotation subject"/>
    <w:basedOn w:val="CommentText"/>
    <w:next w:val="CommentText"/>
    <w:link w:val="CommentSubjectChar"/>
    <w:uiPriority w:val="99"/>
    <w:semiHidden/>
    <w:unhideWhenUsed/>
    <w:rsid w:val="00880FE8"/>
    <w:rPr>
      <w:b/>
      <w:bCs/>
    </w:rPr>
  </w:style>
  <w:style w:type="character" w:customStyle="1" w:styleId="CommentSubjectChar">
    <w:name w:val="Comment Subject Char"/>
    <w:basedOn w:val="CommentTextChar"/>
    <w:link w:val="CommentSubject"/>
    <w:uiPriority w:val="99"/>
    <w:semiHidden/>
    <w:rsid w:val="00880FE8"/>
    <w:rPr>
      <w:rFonts w:ascii="Arial" w:eastAsiaTheme="minorEastAsia"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14506</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17016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2016-06-20T15:39:00Z</dcterms:created>
  <dcterms:modified xsi:type="dcterms:W3CDTF">2016-06-20T15:39:00Z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120481.0006/6690728.2</vt:lpwstr>
  </property>
</Properties>
</file>